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883F64" w14:textId="77777777" w:rsidR="006E5D65" w:rsidRPr="00B169DF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 w:rsidRPr="00B169DF">
        <w:rPr>
          <w:rFonts w:ascii="Corbel" w:hAnsi="Corbel"/>
          <w:b/>
          <w:bCs/>
        </w:rPr>
        <w:tab/>
      </w:r>
      <w:r w:rsidR="00D8678B" w:rsidRPr="00B169DF">
        <w:rPr>
          <w:rFonts w:ascii="Corbel" w:hAnsi="Corbel"/>
          <w:bCs/>
          <w:i/>
        </w:rPr>
        <w:t xml:space="preserve">Załącznik nr </w:t>
      </w:r>
      <w:r w:rsidR="006F31E2" w:rsidRPr="00B169DF">
        <w:rPr>
          <w:rFonts w:ascii="Corbel" w:hAnsi="Corbel"/>
          <w:bCs/>
          <w:i/>
        </w:rPr>
        <w:t>1.5</w:t>
      </w:r>
      <w:r w:rsidR="00D8678B" w:rsidRPr="00B169DF">
        <w:rPr>
          <w:rFonts w:ascii="Corbel" w:hAnsi="Corbel"/>
          <w:bCs/>
          <w:i/>
        </w:rPr>
        <w:t xml:space="preserve"> do Zarządzenia</w:t>
      </w:r>
      <w:r w:rsidR="002A22BF" w:rsidRPr="00B169DF">
        <w:rPr>
          <w:rFonts w:ascii="Corbel" w:hAnsi="Corbel"/>
          <w:bCs/>
          <w:i/>
        </w:rPr>
        <w:t xml:space="preserve"> Rektora UR </w:t>
      </w:r>
      <w:r w:rsidR="00CD6897" w:rsidRPr="00B169DF">
        <w:rPr>
          <w:rFonts w:ascii="Corbel" w:hAnsi="Corbel"/>
          <w:bCs/>
          <w:i/>
        </w:rPr>
        <w:t xml:space="preserve"> nr </w:t>
      </w:r>
      <w:r w:rsidR="00F61A26" w:rsidRPr="00B169DF">
        <w:rPr>
          <w:rFonts w:ascii="Corbel" w:hAnsi="Corbel"/>
          <w:bCs/>
          <w:i/>
        </w:rPr>
        <w:t>7/2023</w:t>
      </w:r>
    </w:p>
    <w:p w14:paraId="28F4D677" w14:textId="77777777" w:rsidR="0085747A" w:rsidRPr="00B169DF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SYLABUS</w:t>
      </w:r>
    </w:p>
    <w:p w14:paraId="53D465E0" w14:textId="5D112491" w:rsidR="0085747A" w:rsidRPr="00B169DF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B169DF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B169DF">
        <w:rPr>
          <w:rFonts w:ascii="Corbel" w:hAnsi="Corbel"/>
          <w:b/>
          <w:smallCaps/>
          <w:sz w:val="24"/>
          <w:szCs w:val="24"/>
        </w:rPr>
        <w:t xml:space="preserve"> </w:t>
      </w:r>
      <w:r w:rsidR="00804115">
        <w:rPr>
          <w:rFonts w:ascii="Corbel" w:hAnsi="Corbel"/>
          <w:b/>
          <w:smallCaps/>
          <w:sz w:val="24"/>
          <w:szCs w:val="24"/>
        </w:rPr>
        <w:t>2023/2024 – 2027/2028</w:t>
      </w:r>
    </w:p>
    <w:p w14:paraId="165529A1" w14:textId="77777777" w:rsidR="0085747A" w:rsidRPr="00B169DF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</w:t>
      </w:r>
      <w:r w:rsidR="00D3397B" w:rsidRPr="00B169DF">
        <w:rPr>
          <w:rFonts w:ascii="Corbel" w:hAnsi="Corbel"/>
          <w:i/>
          <w:sz w:val="24"/>
          <w:szCs w:val="24"/>
        </w:rPr>
        <w:t xml:space="preserve">       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="0085747A" w:rsidRPr="00B169DF">
        <w:rPr>
          <w:rFonts w:ascii="Corbel" w:hAnsi="Corbel"/>
          <w:i/>
          <w:sz w:val="20"/>
          <w:szCs w:val="20"/>
        </w:rPr>
        <w:t>(skrajne daty</w:t>
      </w:r>
      <w:r w:rsidR="0085747A" w:rsidRPr="00B169DF">
        <w:rPr>
          <w:rFonts w:ascii="Corbel" w:hAnsi="Corbel"/>
          <w:sz w:val="20"/>
          <w:szCs w:val="20"/>
        </w:rPr>
        <w:t>)</w:t>
      </w:r>
    </w:p>
    <w:p w14:paraId="5C2AC480" w14:textId="5D7C71CD" w:rsidR="00445970" w:rsidRPr="00B169DF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</w:r>
      <w:r w:rsidRPr="00B169DF">
        <w:rPr>
          <w:rFonts w:ascii="Corbel" w:hAnsi="Corbel"/>
          <w:sz w:val="20"/>
          <w:szCs w:val="20"/>
        </w:rPr>
        <w:tab/>
        <w:t>R</w:t>
      </w:r>
      <w:r w:rsidR="00804115">
        <w:rPr>
          <w:rFonts w:ascii="Corbel" w:hAnsi="Corbel"/>
          <w:sz w:val="20"/>
          <w:szCs w:val="20"/>
        </w:rPr>
        <w:t>ok akademicki 202</w:t>
      </w:r>
      <w:r w:rsidR="00D10740">
        <w:rPr>
          <w:rFonts w:ascii="Corbel" w:hAnsi="Corbel"/>
          <w:sz w:val="20"/>
          <w:szCs w:val="20"/>
        </w:rPr>
        <w:t>7</w:t>
      </w:r>
      <w:r w:rsidR="00804115">
        <w:rPr>
          <w:rFonts w:ascii="Corbel" w:hAnsi="Corbel"/>
          <w:sz w:val="20"/>
          <w:szCs w:val="20"/>
        </w:rPr>
        <w:t>/202</w:t>
      </w:r>
      <w:r w:rsidR="00D10740">
        <w:rPr>
          <w:rFonts w:ascii="Corbel" w:hAnsi="Corbel"/>
          <w:sz w:val="20"/>
          <w:szCs w:val="20"/>
        </w:rPr>
        <w:t>8</w:t>
      </w:r>
    </w:p>
    <w:p w14:paraId="6FC1597C" w14:textId="77777777" w:rsidR="0085747A" w:rsidRPr="00B169DF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6792D4F8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169DF">
        <w:rPr>
          <w:rFonts w:ascii="Corbel" w:hAnsi="Corbel"/>
          <w:szCs w:val="24"/>
        </w:rPr>
        <w:t xml:space="preserve">1. </w:t>
      </w:r>
      <w:r w:rsidR="0085747A" w:rsidRPr="00B169DF">
        <w:rPr>
          <w:rFonts w:ascii="Corbel" w:hAnsi="Corbel"/>
          <w:szCs w:val="24"/>
        </w:rPr>
        <w:t xml:space="preserve">Podstawowe </w:t>
      </w:r>
      <w:r w:rsidR="00445970" w:rsidRPr="00B169DF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B169DF" w14:paraId="7B6B3F27" w14:textId="77777777" w:rsidTr="00B819C8">
        <w:tc>
          <w:tcPr>
            <w:tcW w:w="2694" w:type="dxa"/>
            <w:vAlign w:val="center"/>
          </w:tcPr>
          <w:p w14:paraId="07010FB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EC5200C" w14:textId="2CE9521B" w:rsidR="0085747A" w:rsidRPr="00B169DF" w:rsidRDefault="005375E9" w:rsidP="00202F1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30AF16A3">
              <w:rPr>
                <w:rFonts w:ascii="Corbel" w:hAnsi="Corbel"/>
                <w:bCs/>
                <w:sz w:val="24"/>
                <w:szCs w:val="24"/>
              </w:rPr>
              <w:t xml:space="preserve">Prawo </w:t>
            </w:r>
            <w:r w:rsidR="00702CCB">
              <w:rPr>
                <w:rFonts w:ascii="Corbel" w:hAnsi="Corbel"/>
                <w:bCs/>
                <w:sz w:val="24"/>
                <w:szCs w:val="24"/>
              </w:rPr>
              <w:t>medyczne</w:t>
            </w:r>
          </w:p>
        </w:tc>
      </w:tr>
      <w:tr w:rsidR="0085747A" w:rsidRPr="00B169DF" w14:paraId="1820FF8A" w14:textId="77777777" w:rsidTr="00B819C8">
        <w:tc>
          <w:tcPr>
            <w:tcW w:w="2694" w:type="dxa"/>
            <w:vAlign w:val="center"/>
          </w:tcPr>
          <w:p w14:paraId="5C62B05B" w14:textId="77777777" w:rsidR="0085747A" w:rsidRPr="00B169DF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147032" w14:textId="4735EAAC" w:rsidR="0085747A" w:rsidRPr="00B169DF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B169DF" w14:paraId="4D36C4B5" w14:textId="77777777" w:rsidTr="00B819C8">
        <w:tc>
          <w:tcPr>
            <w:tcW w:w="2694" w:type="dxa"/>
            <w:vAlign w:val="center"/>
          </w:tcPr>
          <w:p w14:paraId="44F80EA6" w14:textId="77777777" w:rsidR="0085747A" w:rsidRPr="00B169DF" w:rsidRDefault="0085747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</w:t>
            </w:r>
            <w:r w:rsidR="00C05F44" w:rsidRPr="00B169DF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B56D503" w14:textId="145499CD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B169DF" w14:paraId="6C3038C7" w14:textId="77777777" w:rsidTr="00B819C8">
        <w:tc>
          <w:tcPr>
            <w:tcW w:w="2694" w:type="dxa"/>
            <w:vAlign w:val="center"/>
          </w:tcPr>
          <w:p w14:paraId="49252DE4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25E7160" w14:textId="39288A18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 xml:space="preserve">Instytut Nauk Prawnych Zakład </w:t>
            </w:r>
            <w:r w:rsidR="00702CCB">
              <w:rPr>
                <w:rFonts w:ascii="Corbel" w:hAnsi="Corbel"/>
                <w:b w:val="0"/>
                <w:sz w:val="24"/>
                <w:szCs w:val="24"/>
              </w:rPr>
              <w:t>Komparatystyki Prawniczej i Nauk Pomocniczych</w:t>
            </w:r>
          </w:p>
        </w:tc>
      </w:tr>
      <w:tr w:rsidR="0085747A" w:rsidRPr="00B169DF" w14:paraId="192BD65A" w14:textId="77777777" w:rsidTr="00B819C8">
        <w:tc>
          <w:tcPr>
            <w:tcW w:w="2694" w:type="dxa"/>
            <w:vAlign w:val="center"/>
          </w:tcPr>
          <w:p w14:paraId="10FF206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68A0D45" w14:textId="023184BC" w:rsidR="0085747A" w:rsidRPr="00B169DF" w:rsidRDefault="008041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Prawo</w:t>
            </w:r>
          </w:p>
        </w:tc>
      </w:tr>
      <w:tr w:rsidR="0085747A" w:rsidRPr="00B169DF" w14:paraId="70304835" w14:textId="77777777" w:rsidTr="00B819C8">
        <w:tc>
          <w:tcPr>
            <w:tcW w:w="2694" w:type="dxa"/>
            <w:vAlign w:val="center"/>
          </w:tcPr>
          <w:p w14:paraId="41CAFCB5" w14:textId="77777777" w:rsidR="0085747A" w:rsidRPr="00B169D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34D8692" w14:textId="5C248189" w:rsidR="0085747A" w:rsidRPr="00B169DF" w:rsidRDefault="008041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4115">
              <w:rPr>
                <w:rFonts w:ascii="Corbel" w:hAnsi="Corbel"/>
                <w:b w:val="0"/>
                <w:sz w:val="24"/>
                <w:szCs w:val="24"/>
              </w:rPr>
              <w:t>Jednolite Magisterskie</w:t>
            </w:r>
          </w:p>
        </w:tc>
      </w:tr>
      <w:tr w:rsidR="0085747A" w:rsidRPr="00B169DF" w14:paraId="388F3755" w14:textId="77777777" w:rsidTr="00B819C8">
        <w:tc>
          <w:tcPr>
            <w:tcW w:w="2694" w:type="dxa"/>
            <w:vAlign w:val="center"/>
          </w:tcPr>
          <w:p w14:paraId="074F09CD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E37AA5A" w14:textId="28B4D20E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B169DF" w14:paraId="09205566" w14:textId="77777777" w:rsidTr="00B819C8">
        <w:tc>
          <w:tcPr>
            <w:tcW w:w="2694" w:type="dxa"/>
            <w:vAlign w:val="center"/>
          </w:tcPr>
          <w:p w14:paraId="694A7C7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94B63E" w14:textId="5FF3BF88" w:rsidR="0085747A" w:rsidRPr="00B169DF" w:rsidRDefault="00C70B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2F1469" w:rsidRPr="002F1469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B169DF" w14:paraId="0C05C2EC" w14:textId="77777777" w:rsidTr="00B819C8">
        <w:tc>
          <w:tcPr>
            <w:tcW w:w="2694" w:type="dxa"/>
            <w:vAlign w:val="center"/>
          </w:tcPr>
          <w:p w14:paraId="3878DA9C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B169DF">
              <w:rPr>
                <w:rFonts w:ascii="Corbel" w:hAnsi="Corbel"/>
                <w:sz w:val="24"/>
                <w:szCs w:val="24"/>
              </w:rPr>
              <w:t>/y</w:t>
            </w:r>
            <w:r w:rsidRPr="00B169DF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F676120" w14:textId="13E2A28C" w:rsidR="0085747A" w:rsidRPr="00B169DF" w:rsidRDefault="008041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4115"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D10740">
              <w:rPr>
                <w:rFonts w:ascii="Corbel" w:hAnsi="Corbel"/>
                <w:b w:val="0"/>
                <w:sz w:val="24"/>
                <w:szCs w:val="24"/>
              </w:rPr>
              <w:t>V</w:t>
            </w:r>
            <w:r w:rsidRPr="00804115">
              <w:rPr>
                <w:rFonts w:ascii="Corbel" w:hAnsi="Corbel"/>
                <w:b w:val="0"/>
                <w:sz w:val="24"/>
                <w:szCs w:val="24"/>
              </w:rPr>
              <w:t xml:space="preserve">/ semestr </w:t>
            </w:r>
            <w:r w:rsidR="00D10740">
              <w:rPr>
                <w:rFonts w:ascii="Corbel" w:hAnsi="Corbel"/>
                <w:b w:val="0"/>
                <w:sz w:val="24"/>
                <w:szCs w:val="24"/>
              </w:rPr>
              <w:t>9</w:t>
            </w:r>
          </w:p>
        </w:tc>
      </w:tr>
      <w:tr w:rsidR="0085747A" w:rsidRPr="00B169DF" w14:paraId="7ACCBA8E" w14:textId="77777777" w:rsidTr="00B819C8">
        <w:tc>
          <w:tcPr>
            <w:tcW w:w="2694" w:type="dxa"/>
            <w:vAlign w:val="center"/>
          </w:tcPr>
          <w:p w14:paraId="54139759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A21357" w14:textId="55549143" w:rsidR="0085747A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Fakultatywny</w:t>
            </w:r>
          </w:p>
        </w:tc>
      </w:tr>
      <w:tr w:rsidR="00923D7D" w:rsidRPr="00B169DF" w14:paraId="331F9495" w14:textId="77777777" w:rsidTr="00B819C8">
        <w:tc>
          <w:tcPr>
            <w:tcW w:w="2694" w:type="dxa"/>
            <w:vAlign w:val="center"/>
          </w:tcPr>
          <w:p w14:paraId="1B1DE481" w14:textId="77777777" w:rsidR="00923D7D" w:rsidRPr="00B169DF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4D3F9B6" w14:textId="73AB3A65" w:rsidR="00923D7D" w:rsidRPr="00B169DF" w:rsidRDefault="002F1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469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B169DF" w14:paraId="339BFB5F" w14:textId="77777777" w:rsidTr="00B819C8">
        <w:tc>
          <w:tcPr>
            <w:tcW w:w="2694" w:type="dxa"/>
            <w:vAlign w:val="center"/>
          </w:tcPr>
          <w:p w14:paraId="5D93ED52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0450C9" w14:textId="16C4AA59" w:rsidR="0085747A" w:rsidRPr="00B169DF" w:rsidRDefault="00702C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Jacek</w:t>
            </w:r>
          </w:p>
        </w:tc>
      </w:tr>
      <w:tr w:rsidR="0085747A" w:rsidRPr="00B169DF" w14:paraId="0AD0E368" w14:textId="77777777" w:rsidTr="00B819C8">
        <w:tc>
          <w:tcPr>
            <w:tcW w:w="2694" w:type="dxa"/>
            <w:vAlign w:val="center"/>
          </w:tcPr>
          <w:p w14:paraId="020748E0" w14:textId="77777777" w:rsidR="0085747A" w:rsidRPr="00B169DF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837949" w14:textId="20E7A18A" w:rsidR="0085747A" w:rsidRPr="00B169DF" w:rsidRDefault="00D8613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702CCB">
              <w:rPr>
                <w:rFonts w:ascii="Corbel" w:hAnsi="Corbel"/>
                <w:b w:val="0"/>
                <w:sz w:val="24"/>
                <w:szCs w:val="24"/>
              </w:rPr>
              <w:t>Anna Jacek, mgr Sławomir Bździuch</w:t>
            </w:r>
          </w:p>
        </w:tc>
      </w:tr>
    </w:tbl>
    <w:p w14:paraId="0AB0B6F8" w14:textId="77777777" w:rsidR="0085747A" w:rsidRPr="00B169DF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* </w:t>
      </w:r>
      <w:r w:rsidRPr="00B169DF">
        <w:rPr>
          <w:rFonts w:ascii="Corbel" w:hAnsi="Corbel"/>
          <w:i/>
          <w:sz w:val="24"/>
          <w:szCs w:val="24"/>
        </w:rPr>
        <w:t>-</w:t>
      </w:r>
      <w:r w:rsidR="00B90885" w:rsidRPr="00B169DF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169DF">
        <w:rPr>
          <w:rFonts w:ascii="Corbel" w:hAnsi="Corbel"/>
          <w:b w:val="0"/>
          <w:sz w:val="24"/>
          <w:szCs w:val="24"/>
        </w:rPr>
        <w:t>e,</w:t>
      </w:r>
      <w:r w:rsidRPr="00B169DF">
        <w:rPr>
          <w:rFonts w:ascii="Corbel" w:hAnsi="Corbel"/>
          <w:i/>
          <w:sz w:val="24"/>
          <w:szCs w:val="24"/>
        </w:rPr>
        <w:t xml:space="preserve"> </w:t>
      </w:r>
      <w:r w:rsidRPr="00B169DF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B169DF">
        <w:rPr>
          <w:rFonts w:ascii="Corbel" w:hAnsi="Corbel"/>
          <w:b w:val="0"/>
          <w:i/>
          <w:sz w:val="24"/>
          <w:szCs w:val="24"/>
        </w:rPr>
        <w:t>w Jednostce</w:t>
      </w:r>
    </w:p>
    <w:p w14:paraId="386805B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9AEF041" w14:textId="77777777" w:rsidR="0085747A" w:rsidRPr="00B169DF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1.</w:t>
      </w:r>
      <w:r w:rsidR="00E22FBC" w:rsidRPr="00B169DF">
        <w:rPr>
          <w:rFonts w:ascii="Corbel" w:hAnsi="Corbel"/>
          <w:sz w:val="24"/>
          <w:szCs w:val="24"/>
        </w:rPr>
        <w:t>1</w:t>
      </w:r>
      <w:r w:rsidRPr="00B169DF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743B3C0" w14:textId="77777777" w:rsidR="00923D7D" w:rsidRPr="00B169DF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B169DF" w14:paraId="30AA7A12" w14:textId="77777777" w:rsidTr="00D8613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80D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Semestr</w:t>
            </w:r>
          </w:p>
          <w:p w14:paraId="6D8201B5" w14:textId="77777777" w:rsidR="00015B8F" w:rsidRPr="00B169D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(</w:t>
            </w:r>
            <w:r w:rsidR="00363F78" w:rsidRPr="00B169D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85B8A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C8E6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0EEDF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8C3D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DFF59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9D6EB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6CA31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784F4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169D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46598" w14:textId="77777777" w:rsidR="00015B8F" w:rsidRPr="00B169D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169DF">
              <w:rPr>
                <w:rFonts w:ascii="Corbel" w:hAnsi="Corbel"/>
                <w:b/>
                <w:szCs w:val="24"/>
              </w:rPr>
              <w:t>Liczba pkt</w:t>
            </w:r>
            <w:r w:rsidR="00B90885" w:rsidRPr="00B169DF">
              <w:rPr>
                <w:rFonts w:ascii="Corbel" w:hAnsi="Corbel"/>
                <w:b/>
                <w:szCs w:val="24"/>
              </w:rPr>
              <w:t>.</w:t>
            </w:r>
            <w:r w:rsidRPr="00B169DF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B169DF" w14:paraId="6306D567" w14:textId="77777777" w:rsidTr="00D86133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9D624" w14:textId="65D63A09" w:rsidR="00015B8F" w:rsidRPr="00B169DF" w:rsidRDefault="00D1074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IX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8CF23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F440F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2E530" w14:textId="2171BFC6" w:rsidR="00015B8F" w:rsidRPr="00B169DF" w:rsidRDefault="008041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874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110D6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FD282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AD3A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16867" w14:textId="77777777" w:rsidR="00015B8F" w:rsidRPr="00B169DF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F2B8E" w14:textId="029090AD" w:rsidR="00015B8F" w:rsidRPr="00B169DF" w:rsidRDefault="00D8613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5A361196" w14:textId="77777777" w:rsidR="00923D7D" w:rsidRPr="00B169DF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74D859A" w14:textId="77777777" w:rsidR="00923D7D" w:rsidRPr="00B169DF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40B442E" w14:textId="77777777" w:rsidR="0085747A" w:rsidRPr="00B169DF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1.</w:t>
      </w:r>
      <w:r w:rsidR="00E22FBC" w:rsidRPr="00B169DF">
        <w:rPr>
          <w:rFonts w:ascii="Corbel" w:hAnsi="Corbel"/>
          <w:smallCaps w:val="0"/>
          <w:szCs w:val="24"/>
        </w:rPr>
        <w:t>2</w:t>
      </w:r>
      <w:r w:rsidR="00F83B28" w:rsidRPr="00B169DF">
        <w:rPr>
          <w:rFonts w:ascii="Corbel" w:hAnsi="Corbel"/>
          <w:smallCaps w:val="0"/>
          <w:szCs w:val="24"/>
        </w:rPr>
        <w:t>.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 xml:space="preserve">Sposób realizacji zajęć  </w:t>
      </w:r>
    </w:p>
    <w:p w14:paraId="5F436D61" w14:textId="64430D4A" w:rsidR="0085747A" w:rsidRPr="00B169DF" w:rsidRDefault="00D86133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>x</w:t>
      </w:r>
      <w:r w:rsidR="0085747A" w:rsidRPr="00B169DF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8C805D2" w14:textId="213C0823" w:rsidR="0085747A" w:rsidRPr="00D86133" w:rsidRDefault="00D9580B" w:rsidP="00F83B28">
      <w:pPr>
        <w:pStyle w:val="Punktygwne"/>
        <w:spacing w:before="0" w:after="0"/>
        <w:ind w:left="709"/>
        <w:rPr>
          <w:rFonts w:ascii="Segoe UI Symbol" w:eastAsia="MS Gothic" w:hAnsi="Segoe UI Symbol" w:cs="Segoe UI Symbol"/>
          <w:b w:val="0"/>
          <w:szCs w:val="24"/>
        </w:rPr>
      </w:pPr>
      <w:r>
        <w:rPr>
          <w:rFonts w:ascii="Segoe UI Symbol" w:eastAsia="MS Gothic" w:hAnsi="Segoe UI Symbol" w:cs="Segoe UI Symbol"/>
          <w:b w:val="0"/>
          <w:szCs w:val="24"/>
        </w:rPr>
        <w:t xml:space="preserve">  </w:t>
      </w:r>
      <w:r w:rsidR="0085747A" w:rsidRPr="00B169DF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6C940C1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A2025E" w14:textId="77777777" w:rsidR="00E22FBC" w:rsidRPr="00B169DF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1.3 </w:t>
      </w:r>
      <w:r w:rsidR="00F83B28" w:rsidRPr="00B169DF">
        <w:rPr>
          <w:rFonts w:ascii="Corbel" w:hAnsi="Corbel"/>
          <w:smallCaps w:val="0"/>
          <w:szCs w:val="24"/>
        </w:rPr>
        <w:tab/>
      </w:r>
      <w:r w:rsidRPr="00B169DF">
        <w:rPr>
          <w:rFonts w:ascii="Corbel" w:hAnsi="Corbel"/>
          <w:smallCaps w:val="0"/>
          <w:szCs w:val="24"/>
        </w:rPr>
        <w:t>For</w:t>
      </w:r>
      <w:r w:rsidR="00445970" w:rsidRPr="00B169DF">
        <w:rPr>
          <w:rFonts w:ascii="Corbel" w:hAnsi="Corbel"/>
          <w:smallCaps w:val="0"/>
          <w:szCs w:val="24"/>
        </w:rPr>
        <w:t xml:space="preserve">ma zaliczenia przedmiotu </w:t>
      </w:r>
      <w:r w:rsidRPr="00B169DF">
        <w:rPr>
          <w:rFonts w:ascii="Corbel" w:hAnsi="Corbel"/>
          <w:smallCaps w:val="0"/>
          <w:szCs w:val="24"/>
        </w:rPr>
        <w:t xml:space="preserve"> (z toku) </w:t>
      </w:r>
      <w:r w:rsidRPr="00B169DF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CD4F483" w14:textId="2779442B" w:rsidR="00D86133" w:rsidRPr="00A23937" w:rsidRDefault="00D86133" w:rsidP="00D86133">
      <w:pPr>
        <w:pStyle w:val="Punktygwne"/>
        <w:spacing w:before="0" w:after="0"/>
        <w:rPr>
          <w:rFonts w:ascii="Corbel" w:eastAsia="Cambria" w:hAnsi="Corbel"/>
          <w:b w:val="0"/>
          <w:smallCaps w:val="0"/>
          <w:sz w:val="22"/>
        </w:rPr>
      </w:pPr>
      <w:r>
        <w:rPr>
          <w:rFonts w:ascii="Corbel" w:eastAsia="Cambria" w:hAnsi="Corbel"/>
          <w:b w:val="0"/>
          <w:smallCaps w:val="0"/>
          <w:sz w:val="22"/>
        </w:rPr>
        <w:tab/>
      </w:r>
      <w:r w:rsidRPr="00A23937">
        <w:rPr>
          <w:rFonts w:ascii="Corbel" w:eastAsia="Cambria" w:hAnsi="Corbel"/>
          <w:b w:val="0"/>
          <w:smallCaps w:val="0"/>
          <w:sz w:val="22"/>
        </w:rPr>
        <w:t xml:space="preserve">W przypadku </w:t>
      </w:r>
      <w:r w:rsidR="0038763F">
        <w:rPr>
          <w:rFonts w:ascii="Corbel" w:eastAsia="Cambria" w:hAnsi="Corbel"/>
          <w:b w:val="0"/>
          <w:smallCaps w:val="0"/>
          <w:sz w:val="22"/>
        </w:rPr>
        <w:t>konwersatorium - zaliczenie z oceną</w:t>
      </w:r>
      <w:r w:rsidRPr="00A23937">
        <w:rPr>
          <w:rFonts w:ascii="Corbel" w:eastAsia="Cambria" w:hAnsi="Corbel"/>
          <w:b w:val="0"/>
          <w:smallCaps w:val="0"/>
          <w:sz w:val="22"/>
        </w:rPr>
        <w:t xml:space="preserve"> w formie pisemnej lub ustnej.</w:t>
      </w:r>
    </w:p>
    <w:p w14:paraId="1041826E" w14:textId="77777777" w:rsidR="009C54AE" w:rsidRPr="00B169DF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3564DE" w14:textId="77777777" w:rsidR="00E960BB" w:rsidRPr="00B169DF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B673F" w14:textId="77777777" w:rsidR="00E960BB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170821A1" w14:textId="77777777" w:rsidTr="00745302">
        <w:tc>
          <w:tcPr>
            <w:tcW w:w="9670" w:type="dxa"/>
          </w:tcPr>
          <w:p w14:paraId="1E64CA7C" w14:textId="3AAE8E9A" w:rsidR="0085747A" w:rsidRPr="00B169DF" w:rsidRDefault="0038763F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A35CD">
              <w:rPr>
                <w:rFonts w:ascii="Corbel" w:hAnsi="Corbel"/>
                <w:b w:val="0"/>
                <w:smallCaps w:val="0"/>
                <w:szCs w:val="24"/>
              </w:rPr>
              <w:t>Znajomość podstawowych zagadn</w:t>
            </w:r>
            <w:r w:rsidR="005234D4">
              <w:rPr>
                <w:rFonts w:ascii="Corbel" w:hAnsi="Corbel"/>
                <w:b w:val="0"/>
                <w:smallCaps w:val="0"/>
                <w:szCs w:val="24"/>
              </w:rPr>
              <w:t xml:space="preserve">ień z prawa </w:t>
            </w:r>
            <w:r w:rsidR="00702CCB">
              <w:rPr>
                <w:rFonts w:ascii="Corbel" w:hAnsi="Corbel"/>
                <w:b w:val="0"/>
                <w:smallCaps w:val="0"/>
                <w:szCs w:val="24"/>
              </w:rPr>
              <w:t xml:space="preserve">cywilnego, </w:t>
            </w:r>
            <w:r w:rsidR="005234D4">
              <w:rPr>
                <w:rFonts w:ascii="Corbel" w:hAnsi="Corbel"/>
                <w:b w:val="0"/>
                <w:smallCaps w:val="0"/>
                <w:szCs w:val="24"/>
              </w:rPr>
              <w:t>administracyjneg</w:t>
            </w:r>
            <w:r w:rsidR="00702CCB">
              <w:rPr>
                <w:rFonts w:ascii="Corbel" w:hAnsi="Corbel"/>
                <w:b w:val="0"/>
                <w:smallCaps w:val="0"/>
                <w:szCs w:val="24"/>
              </w:rPr>
              <w:t xml:space="preserve">o oraz karnego. </w:t>
            </w:r>
          </w:p>
          <w:p w14:paraId="1BB8AE6C" w14:textId="77777777" w:rsidR="0085747A" w:rsidRPr="00B169DF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2DFEE067" w14:textId="77777777" w:rsidR="00153C41" w:rsidRPr="00B169DF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F38AC3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B169DF">
        <w:rPr>
          <w:rFonts w:ascii="Corbel" w:hAnsi="Corbel"/>
          <w:szCs w:val="24"/>
        </w:rPr>
        <w:lastRenderedPageBreak/>
        <w:t>3.</w:t>
      </w:r>
      <w:r w:rsidR="0085747A" w:rsidRPr="00B169DF">
        <w:rPr>
          <w:rFonts w:ascii="Corbel" w:hAnsi="Corbel"/>
          <w:szCs w:val="24"/>
        </w:rPr>
        <w:t xml:space="preserve"> </w:t>
      </w:r>
      <w:r w:rsidR="00A84C85" w:rsidRPr="00B169DF">
        <w:rPr>
          <w:rFonts w:ascii="Corbel" w:hAnsi="Corbel"/>
          <w:szCs w:val="24"/>
        </w:rPr>
        <w:t>cele, efekty uczenia się</w:t>
      </w:r>
      <w:r w:rsidR="0085747A" w:rsidRPr="00B169DF">
        <w:rPr>
          <w:rFonts w:ascii="Corbel" w:hAnsi="Corbel"/>
          <w:szCs w:val="24"/>
        </w:rPr>
        <w:t xml:space="preserve"> , treści Programowe i stosowane metody Dydaktyczne</w:t>
      </w:r>
    </w:p>
    <w:p w14:paraId="0B1F2F4A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65D232" w14:textId="77777777" w:rsidR="0085747A" w:rsidRPr="00B169DF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3.1 </w:t>
      </w:r>
      <w:r w:rsidR="00C05F44" w:rsidRPr="00B169DF">
        <w:rPr>
          <w:rFonts w:ascii="Corbel" w:hAnsi="Corbel"/>
          <w:sz w:val="24"/>
          <w:szCs w:val="24"/>
        </w:rPr>
        <w:t>Cele przedmiotu</w:t>
      </w:r>
    </w:p>
    <w:p w14:paraId="4B3D975D" w14:textId="77777777" w:rsidR="00F83B28" w:rsidRPr="00B169DF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8763F" w:rsidRPr="007424D9" w14:paraId="78BE4C6A" w14:textId="77777777" w:rsidTr="005C16C9">
        <w:tc>
          <w:tcPr>
            <w:tcW w:w="851" w:type="dxa"/>
            <w:vAlign w:val="center"/>
          </w:tcPr>
          <w:p w14:paraId="6165ED89" w14:textId="77777777" w:rsidR="0038763F" w:rsidRPr="007424D9" w:rsidRDefault="0038763F" w:rsidP="005C16C9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568879" w14:textId="4A570D49" w:rsidR="0038763F" w:rsidRPr="007424D9" w:rsidRDefault="0038763F" w:rsidP="005C16C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Celem przedmiotu jest zdobycie wiedzy na temat genezy i obecnego kształtu regulacji składających się na system ochrony </w:t>
            </w:r>
            <w:r w:rsidR="00702CCB">
              <w:rPr>
                <w:rFonts w:ascii="Corbel" w:hAnsi="Corbel"/>
                <w:b w:val="0"/>
                <w:sz w:val="24"/>
                <w:szCs w:val="24"/>
              </w:rPr>
              <w:t>zdrowia</w:t>
            </w: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 w Polsce, ogólnych zasad tego systemu, instytucji prawnych odgrywających w nim główną role. </w:t>
            </w:r>
          </w:p>
        </w:tc>
      </w:tr>
      <w:tr w:rsidR="0038763F" w:rsidRPr="007424D9" w14:paraId="3C048F10" w14:textId="77777777" w:rsidTr="005C16C9">
        <w:tc>
          <w:tcPr>
            <w:tcW w:w="851" w:type="dxa"/>
            <w:vAlign w:val="center"/>
          </w:tcPr>
          <w:p w14:paraId="37868322" w14:textId="77777777" w:rsidR="0038763F" w:rsidRPr="007424D9" w:rsidRDefault="0038763F" w:rsidP="005C16C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24D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3E61764F" w14:textId="77777777" w:rsidR="0038763F" w:rsidRPr="007424D9" w:rsidRDefault="0038763F" w:rsidP="005C16C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>Kolejnym celem jest omówienie regulacji sektorowych rządzących poszczególnymi działami tej dziedziny prawa.</w:t>
            </w:r>
          </w:p>
        </w:tc>
      </w:tr>
      <w:tr w:rsidR="0038763F" w:rsidRPr="007424D9" w14:paraId="1C7405B8" w14:textId="77777777" w:rsidTr="005C16C9">
        <w:tc>
          <w:tcPr>
            <w:tcW w:w="851" w:type="dxa"/>
            <w:vAlign w:val="center"/>
          </w:tcPr>
          <w:p w14:paraId="15F134E7" w14:textId="77777777" w:rsidR="0038763F" w:rsidRPr="007424D9" w:rsidRDefault="0038763F" w:rsidP="005C16C9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424D9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1873E75" w14:textId="678E5183" w:rsidR="0038763F" w:rsidRPr="007424D9" w:rsidRDefault="0038763F" w:rsidP="005C16C9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424D9">
              <w:rPr>
                <w:rFonts w:ascii="Corbel" w:hAnsi="Corbel"/>
                <w:b w:val="0"/>
                <w:sz w:val="24"/>
                <w:szCs w:val="24"/>
              </w:rPr>
              <w:t>Istotnym celem omawianego przedmiotu</w:t>
            </w:r>
            <w:r w:rsidR="003A74C4">
              <w:rPr>
                <w:rFonts w:ascii="Corbel" w:hAnsi="Corbel"/>
                <w:b w:val="0"/>
                <w:sz w:val="24"/>
                <w:szCs w:val="24"/>
              </w:rPr>
              <w:t xml:space="preserve"> jest zapoznanie studenta z</w:t>
            </w:r>
            <w:r w:rsidRPr="007424D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3A74C4">
              <w:rPr>
                <w:rFonts w:ascii="Corbel" w:hAnsi="Corbel"/>
                <w:b w:val="0"/>
                <w:sz w:val="24"/>
                <w:szCs w:val="24"/>
              </w:rPr>
              <w:t>n</w:t>
            </w:r>
            <w:r w:rsidR="003A74C4" w:rsidRPr="003A74C4">
              <w:rPr>
                <w:rFonts w:ascii="Corbel" w:hAnsi="Corbel"/>
                <w:b w:val="0"/>
                <w:sz w:val="24"/>
                <w:szCs w:val="24"/>
              </w:rPr>
              <w:t>orm</w:t>
            </w:r>
            <w:r w:rsidR="003A74C4">
              <w:rPr>
                <w:rFonts w:ascii="Corbel" w:hAnsi="Corbel"/>
                <w:b w:val="0"/>
                <w:sz w:val="24"/>
                <w:szCs w:val="24"/>
              </w:rPr>
              <w:t>ami</w:t>
            </w:r>
            <w:r w:rsidR="003A74C4" w:rsidRPr="003A74C4">
              <w:rPr>
                <w:rFonts w:ascii="Corbel" w:hAnsi="Corbel"/>
                <w:b w:val="0"/>
                <w:sz w:val="24"/>
                <w:szCs w:val="24"/>
              </w:rPr>
              <w:t xml:space="preserve"> prawa materialnego i procesowego z zakresu prawa cywilnego, administracyjnego, karnego oraz procedur regulujących prawa i obowiązki pacjentów, lekarzy (w tym lekarzy dentystów), pielęgniarek, położnych, ratowników medycznych, fizjoterapeutów, diagnostów laboratoryjnych, farmaceutów i innych pracowników ochrony zdrowia</w:t>
            </w:r>
          </w:p>
        </w:tc>
      </w:tr>
    </w:tbl>
    <w:p w14:paraId="2A0C16F2" w14:textId="77777777" w:rsidR="0038763F" w:rsidRDefault="0038763F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26B57CD0" w14:textId="77777777" w:rsidR="001D7B54" w:rsidRPr="00B169DF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3.2 </w:t>
      </w:r>
      <w:r w:rsidR="001D7B54" w:rsidRPr="00B169DF">
        <w:rPr>
          <w:rFonts w:ascii="Corbel" w:hAnsi="Corbel"/>
          <w:b/>
          <w:sz w:val="24"/>
          <w:szCs w:val="24"/>
        </w:rPr>
        <w:t xml:space="preserve">Efekty </w:t>
      </w:r>
      <w:r w:rsidR="00C05F44" w:rsidRPr="00B169DF">
        <w:rPr>
          <w:rFonts w:ascii="Corbel" w:hAnsi="Corbel"/>
          <w:b/>
          <w:sz w:val="24"/>
          <w:szCs w:val="24"/>
        </w:rPr>
        <w:t xml:space="preserve">uczenia się </w:t>
      </w:r>
      <w:r w:rsidR="001D7B54" w:rsidRPr="00B169DF">
        <w:rPr>
          <w:rFonts w:ascii="Corbel" w:hAnsi="Corbel"/>
          <w:b/>
          <w:sz w:val="24"/>
          <w:szCs w:val="24"/>
        </w:rPr>
        <w:t>dla przedmiotu</w:t>
      </w:r>
      <w:r w:rsidR="00445970" w:rsidRPr="00B169DF">
        <w:rPr>
          <w:rFonts w:ascii="Corbel" w:hAnsi="Corbel"/>
          <w:sz w:val="24"/>
          <w:szCs w:val="24"/>
        </w:rPr>
        <w:t xml:space="preserve"> </w:t>
      </w:r>
    </w:p>
    <w:p w14:paraId="3EB00FEA" w14:textId="77777777" w:rsidR="005234D4" w:rsidRPr="009C54AE" w:rsidRDefault="005234D4" w:rsidP="005234D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5234D4" w:rsidRPr="009C54AE" w14:paraId="6BB5B948" w14:textId="77777777" w:rsidTr="00483242">
        <w:tc>
          <w:tcPr>
            <w:tcW w:w="1681" w:type="dxa"/>
            <w:vAlign w:val="center"/>
          </w:tcPr>
          <w:p w14:paraId="035F5229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7ADFB3AD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2FCEA4E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34D4" w:rsidRPr="009C54AE" w14:paraId="7A9187F8" w14:textId="77777777" w:rsidTr="00483242">
        <w:tc>
          <w:tcPr>
            <w:tcW w:w="1681" w:type="dxa"/>
          </w:tcPr>
          <w:p w14:paraId="3591DE3E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1B11044F" w14:textId="22658794" w:rsidR="005234D4" w:rsidRPr="009C54AE" w:rsidRDefault="00483242" w:rsidP="00483242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smallCaps w:val="0"/>
                <w:szCs w:val="24"/>
              </w:rPr>
              <w:t>Ma pogłębioną wiedzę na temat źródeł i instytucji polskiego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83242">
              <w:rPr>
                <w:rFonts w:ascii="Corbel" w:hAnsi="Corbel"/>
                <w:b w:val="0"/>
                <w:smallCaps w:val="0"/>
                <w:szCs w:val="24"/>
              </w:rPr>
              <w:t>i europejskiego systemu prawa, relacji pomiędzy prawem UE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83242">
              <w:rPr>
                <w:rFonts w:ascii="Corbel" w:hAnsi="Corbel"/>
                <w:b w:val="0"/>
                <w:smallCaps w:val="0"/>
                <w:szCs w:val="24"/>
              </w:rPr>
              <w:t xml:space="preserve">a prawem polskim; </w:t>
            </w:r>
          </w:p>
        </w:tc>
        <w:tc>
          <w:tcPr>
            <w:tcW w:w="1865" w:type="dxa"/>
          </w:tcPr>
          <w:p w14:paraId="1FA6400D" w14:textId="77777777" w:rsidR="005234D4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K_W03,</w:t>
            </w:r>
          </w:p>
          <w:p w14:paraId="754887E0" w14:textId="1E95D1E5" w:rsidR="005234D4" w:rsidRPr="009C54AE" w:rsidRDefault="005234D4" w:rsidP="004C051F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0DC56A74" w14:textId="77777777" w:rsidTr="00483242">
        <w:tc>
          <w:tcPr>
            <w:tcW w:w="1681" w:type="dxa"/>
          </w:tcPr>
          <w:p w14:paraId="3C1A2F01" w14:textId="77777777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C3AD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705DA299" w14:textId="3C4B4690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 xml:space="preserve">Ma pogłębioną wiedzę na temat procesów stosowania prawa; </w:t>
            </w:r>
          </w:p>
        </w:tc>
        <w:tc>
          <w:tcPr>
            <w:tcW w:w="1865" w:type="dxa"/>
          </w:tcPr>
          <w:p w14:paraId="0B80DF77" w14:textId="77777777" w:rsidR="00483242" w:rsidRDefault="00483242" w:rsidP="00483242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K_W05,</w:t>
            </w:r>
          </w:p>
          <w:p w14:paraId="6A099C7E" w14:textId="224491D7" w:rsidR="00483242" w:rsidRDefault="00483242" w:rsidP="00483242">
            <w:pPr>
              <w:pStyle w:val="Punktygwne"/>
              <w:tabs>
                <w:tab w:val="left" w:pos="23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53664B56" w14:textId="77777777" w:rsidTr="00483242">
        <w:tc>
          <w:tcPr>
            <w:tcW w:w="1681" w:type="dxa"/>
          </w:tcPr>
          <w:p w14:paraId="6991A2C7" w14:textId="77777777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131EA6CE" w14:textId="1E102067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>Zna i rozumie terminologię właściwą dla języka prawnego i</w:t>
            </w:r>
            <w:r w:rsidRPr="00483242">
              <w:rPr>
                <w:rFonts w:ascii="Corbel" w:hAnsi="Corbel"/>
              </w:rPr>
              <w:t xml:space="preserve"> </w:t>
            </w:r>
            <w:r w:rsidRPr="00483242">
              <w:rPr>
                <w:rFonts w:ascii="Corbel" w:hAnsi="Corbel"/>
                <w:b w:val="0"/>
                <w:bCs/>
                <w:smallCaps w:val="0"/>
              </w:rPr>
              <w:t>prawniczego oraz zna i rozumie podstawowe pojęcia jakimi posługują się nauki społeczne;</w:t>
            </w:r>
          </w:p>
        </w:tc>
        <w:tc>
          <w:tcPr>
            <w:tcW w:w="1865" w:type="dxa"/>
          </w:tcPr>
          <w:p w14:paraId="19F1DFA4" w14:textId="5E38DB45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K_W06,</w:t>
            </w:r>
          </w:p>
          <w:p w14:paraId="528F02AB" w14:textId="77777777" w:rsidR="00483242" w:rsidRPr="005E079D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4D4" w:rsidRPr="009C54AE" w14:paraId="1CC74564" w14:textId="77777777" w:rsidTr="00483242">
        <w:tc>
          <w:tcPr>
            <w:tcW w:w="1681" w:type="dxa"/>
          </w:tcPr>
          <w:p w14:paraId="16650DB1" w14:textId="7777777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3DCB04E9" w14:textId="46647CDC" w:rsidR="005234D4" w:rsidRPr="00483242" w:rsidRDefault="00483242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>Potrafi prawidłowo interpretować i wyjaśniać relacje pomiędzy systemem prawnym a innymi systemami normatywnymi;</w:t>
            </w:r>
          </w:p>
        </w:tc>
        <w:tc>
          <w:tcPr>
            <w:tcW w:w="1865" w:type="dxa"/>
          </w:tcPr>
          <w:p w14:paraId="73732FA8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K_U02, </w:t>
            </w:r>
          </w:p>
          <w:p w14:paraId="4A6B9887" w14:textId="494C47D5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5F07CFE4" w14:textId="77777777" w:rsidTr="00483242">
        <w:tc>
          <w:tcPr>
            <w:tcW w:w="1681" w:type="dxa"/>
          </w:tcPr>
          <w:p w14:paraId="23BDD8B5" w14:textId="77777777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452F6741" w14:textId="5F96524D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 xml:space="preserve">Potrafi analizować przyczyny i przebieg procesu stosowania prawa; </w:t>
            </w:r>
          </w:p>
        </w:tc>
        <w:tc>
          <w:tcPr>
            <w:tcW w:w="1865" w:type="dxa"/>
          </w:tcPr>
          <w:p w14:paraId="4698F7BD" w14:textId="10C567A6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F4738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  <w:r w:rsidRPr="00AF4738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2115DE8F" w14:textId="002600E2" w:rsidR="00483242" w:rsidRPr="005E079D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3C3D2958" w14:textId="77777777" w:rsidTr="00483242">
        <w:tc>
          <w:tcPr>
            <w:tcW w:w="1681" w:type="dxa"/>
          </w:tcPr>
          <w:p w14:paraId="49BF43A8" w14:textId="77777777" w:rsidR="00483242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4" w:type="dxa"/>
          </w:tcPr>
          <w:p w14:paraId="4993581A" w14:textId="3A58C60B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bCs/>
                <w:smallCaps w:val="0"/>
              </w:rPr>
              <w:t>Sprawnie posługuje się normami, regułami oraz instytucjami</w:t>
            </w:r>
          </w:p>
        </w:tc>
        <w:tc>
          <w:tcPr>
            <w:tcW w:w="1865" w:type="dxa"/>
          </w:tcPr>
          <w:p w14:paraId="200A0A63" w14:textId="1D29A1F2" w:rsidR="00483242" w:rsidRPr="005E079D" w:rsidRDefault="00483242" w:rsidP="004832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5234D4" w:rsidRPr="009C54AE" w14:paraId="5A82D73C" w14:textId="77777777" w:rsidTr="00483242">
        <w:tc>
          <w:tcPr>
            <w:tcW w:w="1681" w:type="dxa"/>
          </w:tcPr>
          <w:p w14:paraId="1167E35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974" w:type="dxa"/>
          </w:tcPr>
          <w:p w14:paraId="598980A8" w14:textId="6373041F" w:rsidR="005234D4" w:rsidRPr="005E079D" w:rsidRDefault="00483242" w:rsidP="004C051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smallCaps w:val="0"/>
                <w:szCs w:val="24"/>
              </w:rPr>
              <w:t>Potrafi stawiać proste hipotezy badawcze i je weryfikować;</w:t>
            </w:r>
          </w:p>
        </w:tc>
        <w:tc>
          <w:tcPr>
            <w:tcW w:w="1865" w:type="dxa"/>
          </w:tcPr>
          <w:p w14:paraId="0B199722" w14:textId="4A27ED90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01BAF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483242">
              <w:rPr>
                <w:rFonts w:ascii="Corbel" w:hAnsi="Corbel"/>
                <w:b w:val="0"/>
                <w:smallCaps w:val="0"/>
                <w:szCs w:val="24"/>
              </w:rPr>
              <w:t>U1</w:t>
            </w:r>
            <w:r w:rsidRPr="00401BAF">
              <w:rPr>
                <w:rFonts w:ascii="Corbel" w:hAnsi="Corbel"/>
                <w:b w:val="0"/>
                <w:smallCaps w:val="0"/>
                <w:szCs w:val="24"/>
              </w:rPr>
              <w:t xml:space="preserve">1 </w:t>
            </w:r>
          </w:p>
          <w:p w14:paraId="6FC7AE9E" w14:textId="4D9437A7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4D4" w:rsidRPr="009C54AE" w14:paraId="77B251BF" w14:textId="77777777" w:rsidTr="00483242">
        <w:tc>
          <w:tcPr>
            <w:tcW w:w="1681" w:type="dxa"/>
          </w:tcPr>
          <w:p w14:paraId="6888121B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EK_08</w:t>
            </w:r>
          </w:p>
        </w:tc>
        <w:tc>
          <w:tcPr>
            <w:tcW w:w="5974" w:type="dxa"/>
          </w:tcPr>
          <w:p w14:paraId="15B45112" w14:textId="4F95E7EF" w:rsidR="00483242" w:rsidRPr="00483242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smallCaps w:val="0"/>
                <w:szCs w:val="24"/>
              </w:rPr>
              <w:t>Ma świadomość zmienności systemu norm prawnych która</w:t>
            </w:r>
          </w:p>
          <w:p w14:paraId="472B7292" w14:textId="3481811F" w:rsidR="005234D4" w:rsidRPr="005E079D" w:rsidRDefault="00483242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483242">
              <w:rPr>
                <w:rFonts w:ascii="Corbel" w:hAnsi="Corbel"/>
                <w:b w:val="0"/>
                <w:smallCaps w:val="0"/>
                <w:szCs w:val="24"/>
              </w:rPr>
              <w:t>prowadzi do konieczności ciągłego uzupełniania i doskonalenia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483242">
              <w:rPr>
                <w:rFonts w:ascii="Corbel" w:hAnsi="Corbel"/>
                <w:b w:val="0"/>
                <w:smallCaps w:val="0"/>
                <w:szCs w:val="24"/>
              </w:rPr>
              <w:t>zarówno zdobytej wiedzy jak i umiejętności;</w:t>
            </w:r>
            <w:r>
              <w:t xml:space="preserve"> </w:t>
            </w:r>
          </w:p>
        </w:tc>
        <w:tc>
          <w:tcPr>
            <w:tcW w:w="1865" w:type="dxa"/>
          </w:tcPr>
          <w:p w14:paraId="68D71FEE" w14:textId="0A9A2E23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483242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</w:p>
          <w:p w14:paraId="1FF0E5F3" w14:textId="4A456EA0" w:rsidR="005234D4" w:rsidRPr="005E079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83242" w:rsidRPr="009C54AE" w14:paraId="6B9C7DD8" w14:textId="77777777" w:rsidTr="00483242">
        <w:tc>
          <w:tcPr>
            <w:tcW w:w="1681" w:type="dxa"/>
          </w:tcPr>
          <w:p w14:paraId="7EC43D4E" w14:textId="51FF39FC" w:rsidR="00483242" w:rsidRDefault="00856687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EK_09</w:t>
            </w:r>
          </w:p>
        </w:tc>
        <w:tc>
          <w:tcPr>
            <w:tcW w:w="5974" w:type="dxa"/>
          </w:tcPr>
          <w:p w14:paraId="4970D857" w14:textId="51F4504F" w:rsidR="00483242" w:rsidRPr="00483242" w:rsidRDefault="00856687" w:rsidP="0085668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6687">
              <w:rPr>
                <w:rFonts w:ascii="Corbel" w:hAnsi="Corbel"/>
                <w:b w:val="0"/>
                <w:smallCaps w:val="0"/>
                <w:szCs w:val="24"/>
              </w:rPr>
              <w:t>Potrafi samodzielnie i krytycznie uzupełniać zdobytą wiedzę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56687">
              <w:rPr>
                <w:rFonts w:ascii="Corbel" w:hAnsi="Corbel"/>
                <w:b w:val="0"/>
                <w:smallCaps w:val="0"/>
                <w:szCs w:val="24"/>
              </w:rPr>
              <w:t>nabyte umiejętności z uwzględnieniem ich interdyscyplinarnego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56687">
              <w:rPr>
                <w:rFonts w:ascii="Corbel" w:hAnsi="Corbel"/>
                <w:b w:val="0"/>
                <w:smallCaps w:val="0"/>
                <w:szCs w:val="24"/>
              </w:rPr>
              <w:t>wymiaru;</w:t>
            </w:r>
          </w:p>
        </w:tc>
        <w:tc>
          <w:tcPr>
            <w:tcW w:w="1865" w:type="dxa"/>
          </w:tcPr>
          <w:p w14:paraId="092856F4" w14:textId="481DCAD6" w:rsidR="00483242" w:rsidRDefault="00856687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6687">
              <w:rPr>
                <w:rFonts w:ascii="Corbel" w:hAnsi="Corbel"/>
                <w:b w:val="0"/>
                <w:smallCaps w:val="0"/>
                <w:szCs w:val="24"/>
              </w:rPr>
              <w:t>K_K07</w:t>
            </w:r>
          </w:p>
        </w:tc>
      </w:tr>
      <w:tr w:rsidR="00483242" w:rsidRPr="009C54AE" w14:paraId="72C405BA" w14:textId="77777777" w:rsidTr="00483242">
        <w:tc>
          <w:tcPr>
            <w:tcW w:w="1681" w:type="dxa"/>
          </w:tcPr>
          <w:p w14:paraId="0AADF0FF" w14:textId="38F2E1D2" w:rsidR="00483242" w:rsidRDefault="00856687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EK_10</w:t>
            </w:r>
          </w:p>
        </w:tc>
        <w:tc>
          <w:tcPr>
            <w:tcW w:w="5974" w:type="dxa"/>
          </w:tcPr>
          <w:p w14:paraId="4E032713" w14:textId="0A0E7545" w:rsidR="00483242" w:rsidRPr="00483242" w:rsidRDefault="00856687" w:rsidP="0048324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56687">
              <w:rPr>
                <w:rFonts w:ascii="Corbel" w:hAnsi="Corbel"/>
                <w:b w:val="0"/>
                <w:smallCaps w:val="0"/>
                <w:szCs w:val="24"/>
              </w:rPr>
              <w:t>Jest otwarty na zdobywanie nowych doświadczeń zawodowych</w:t>
            </w:r>
          </w:p>
        </w:tc>
        <w:tc>
          <w:tcPr>
            <w:tcW w:w="1865" w:type="dxa"/>
          </w:tcPr>
          <w:p w14:paraId="69FEE5D5" w14:textId="67B598CD" w:rsidR="00483242" w:rsidRDefault="00856687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56687">
              <w:rPr>
                <w:rFonts w:ascii="Corbel" w:hAnsi="Corbel"/>
                <w:b w:val="0"/>
                <w:smallCaps w:val="0"/>
                <w:szCs w:val="24"/>
              </w:rPr>
              <w:t>K_K09</w:t>
            </w:r>
          </w:p>
        </w:tc>
      </w:tr>
    </w:tbl>
    <w:p w14:paraId="6F2A65A7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88AA2E4" w14:textId="77777777" w:rsidR="0085747A" w:rsidRPr="00B169DF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>3.3</w:t>
      </w:r>
      <w:r w:rsidR="001D7B54" w:rsidRPr="00B169DF">
        <w:rPr>
          <w:rFonts w:ascii="Corbel" w:hAnsi="Corbel"/>
          <w:b/>
          <w:sz w:val="24"/>
          <w:szCs w:val="24"/>
        </w:rPr>
        <w:t xml:space="preserve"> </w:t>
      </w:r>
      <w:r w:rsidR="0085747A" w:rsidRPr="00B169DF">
        <w:rPr>
          <w:rFonts w:ascii="Corbel" w:hAnsi="Corbel"/>
          <w:b/>
          <w:sz w:val="24"/>
          <w:szCs w:val="24"/>
        </w:rPr>
        <w:t>T</w:t>
      </w:r>
      <w:r w:rsidR="001D7B54" w:rsidRPr="00B169DF">
        <w:rPr>
          <w:rFonts w:ascii="Corbel" w:hAnsi="Corbel"/>
          <w:b/>
          <w:sz w:val="24"/>
          <w:szCs w:val="24"/>
        </w:rPr>
        <w:t xml:space="preserve">reści programowe </w:t>
      </w:r>
      <w:r w:rsidR="007327BD" w:rsidRPr="00B169DF">
        <w:rPr>
          <w:rFonts w:ascii="Corbel" w:hAnsi="Corbel"/>
          <w:sz w:val="24"/>
          <w:szCs w:val="24"/>
        </w:rPr>
        <w:t xml:space="preserve">  </w:t>
      </w:r>
    </w:p>
    <w:p w14:paraId="63996BC0" w14:textId="12BF0B69" w:rsidR="0085747A" w:rsidRDefault="0085747A" w:rsidP="0038763F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 xml:space="preserve">Problematyka wykładu </w:t>
      </w:r>
    </w:p>
    <w:p w14:paraId="46257451" w14:textId="77777777" w:rsidR="0038763F" w:rsidRPr="0038763F" w:rsidRDefault="0038763F" w:rsidP="0038763F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FC793A6" w14:textId="77777777" w:rsidR="0085747A" w:rsidRPr="00B169DF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169DF">
        <w:rPr>
          <w:rFonts w:ascii="Corbel" w:hAnsi="Corbel"/>
          <w:sz w:val="24"/>
          <w:szCs w:val="24"/>
        </w:rPr>
        <w:t>Problematyka ćwiczeń, konwersator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Pr="00B169DF">
        <w:rPr>
          <w:rFonts w:ascii="Corbel" w:hAnsi="Corbel"/>
          <w:sz w:val="24"/>
          <w:szCs w:val="24"/>
        </w:rPr>
        <w:t>, laborator</w:t>
      </w:r>
      <w:r w:rsidR="005F76A3" w:rsidRPr="00B169DF">
        <w:rPr>
          <w:rFonts w:ascii="Corbel" w:hAnsi="Corbel"/>
          <w:sz w:val="24"/>
          <w:szCs w:val="24"/>
        </w:rPr>
        <w:t>iów</w:t>
      </w:r>
      <w:r w:rsidR="009F4610" w:rsidRPr="00B169DF">
        <w:rPr>
          <w:rFonts w:ascii="Corbel" w:hAnsi="Corbel"/>
          <w:sz w:val="24"/>
          <w:szCs w:val="24"/>
        </w:rPr>
        <w:t xml:space="preserve">, </w:t>
      </w:r>
      <w:r w:rsidRPr="00B169DF">
        <w:rPr>
          <w:rFonts w:ascii="Corbel" w:hAnsi="Corbel"/>
          <w:sz w:val="24"/>
          <w:szCs w:val="24"/>
        </w:rPr>
        <w:t xml:space="preserve">zajęć praktycznych </w:t>
      </w:r>
    </w:p>
    <w:p w14:paraId="444E8009" w14:textId="77777777" w:rsidR="005234D4" w:rsidRPr="009C54AE" w:rsidRDefault="005234D4" w:rsidP="005234D4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5234D4" w:rsidRPr="008A0A7D" w14:paraId="205B7171" w14:textId="77777777" w:rsidTr="004C051F">
        <w:tc>
          <w:tcPr>
            <w:tcW w:w="9639" w:type="dxa"/>
          </w:tcPr>
          <w:p w14:paraId="1292AF4A" w14:textId="77777777" w:rsidR="005234D4" w:rsidRPr="008A0A7D" w:rsidRDefault="005234D4" w:rsidP="004C051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A0A7D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234D4" w:rsidRPr="008A0A7D" w14:paraId="54A42AA0" w14:textId="77777777" w:rsidTr="004C051F">
        <w:tc>
          <w:tcPr>
            <w:tcW w:w="9639" w:type="dxa"/>
            <w:shd w:val="clear" w:color="auto" w:fill="auto"/>
          </w:tcPr>
          <w:tbl>
            <w:tblPr>
              <w:tblW w:w="9301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01"/>
            </w:tblGrid>
            <w:tr w:rsidR="003A74C4" w:rsidRPr="008A0A7D" w14:paraId="0F9DE4D1" w14:textId="77777777" w:rsidTr="00483242">
              <w:trPr>
                <w:trHeight w:val="323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1BC16F" w14:textId="4CB4089F" w:rsidR="003A74C4" w:rsidRPr="003A74C4" w:rsidRDefault="003A74C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</w:rPr>
                  </w:pPr>
                  <w:r w:rsidRPr="003A74C4">
                    <w:rPr>
                      <w:rFonts w:ascii="Corbel" w:hAnsi="Corbel"/>
                    </w:rPr>
                    <w:t xml:space="preserve">Podstawy prawa medycznego, </w:t>
                  </w:r>
                </w:p>
              </w:tc>
            </w:tr>
            <w:tr w:rsidR="003A74C4" w:rsidRPr="008A0A7D" w14:paraId="3E6B5FD4" w14:textId="77777777" w:rsidTr="00483242">
              <w:trPr>
                <w:trHeight w:val="308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A42DA91" w14:textId="1774F046" w:rsidR="003A74C4" w:rsidRPr="003A74C4" w:rsidRDefault="00483242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</w:rPr>
                  </w:pPr>
                  <w:r>
                    <w:rPr>
                      <w:rFonts w:ascii="Corbel" w:hAnsi="Corbel"/>
                    </w:rPr>
                    <w:t>Podstawy prawne</w:t>
                  </w:r>
                  <w:r w:rsidR="003A74C4" w:rsidRPr="003A74C4">
                    <w:rPr>
                      <w:rFonts w:ascii="Corbel" w:hAnsi="Corbel"/>
                    </w:rPr>
                    <w:t xml:space="preserve"> wykonywania zawodu lekarza.</w:t>
                  </w:r>
                </w:p>
                <w:p w14:paraId="71C7F498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</w:rPr>
                  </w:pPr>
                  <w:r w:rsidRPr="003A74C4">
                    <w:rPr>
                      <w:rFonts w:ascii="Corbel" w:hAnsi="Corbel"/>
                    </w:rPr>
                    <w:t>Problemy prawne na tle Kodeksu Etyki Lekarskiej.</w:t>
                  </w:r>
                </w:p>
                <w:p w14:paraId="39DB9C88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</w:rPr>
                  </w:pPr>
                  <w:r w:rsidRPr="003A74C4">
                    <w:rPr>
                      <w:rFonts w:ascii="Corbel" w:hAnsi="Corbel"/>
                    </w:rPr>
                    <w:t>Samorząd lekarski</w:t>
                  </w:r>
                </w:p>
                <w:p w14:paraId="375FE192" w14:textId="31BBAA0F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</w:rPr>
                  </w:pPr>
                </w:p>
              </w:tc>
            </w:tr>
            <w:tr w:rsidR="003A74C4" w:rsidRPr="008A0A7D" w14:paraId="1FD92DF2" w14:textId="77777777" w:rsidTr="00483242">
              <w:trPr>
                <w:trHeight w:val="308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4B63902" w14:textId="77777777" w:rsidR="00483242" w:rsidRDefault="003A74C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</w:rPr>
                  </w:pPr>
                  <w:r w:rsidRPr="003A74C4">
                    <w:rPr>
                      <w:rFonts w:ascii="Corbel" w:hAnsi="Corbel"/>
                    </w:rPr>
                    <w:t xml:space="preserve">Prawne regulacje dotyczące udzielania świadczeń zdrowotnych, </w:t>
                  </w:r>
                </w:p>
                <w:p w14:paraId="384818DD" w14:textId="369F34B8" w:rsidR="003A74C4" w:rsidRPr="003A74C4" w:rsidRDefault="003A74C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</w:rPr>
                    <w:t>Regulacje prawne dotyczące wydawania orzeczeń o czasowej niezdolności do pracy, zaświadczeń lekarskich na potrzeby pacjentów, ich rodzin oraz instytucji zewnętrznych również w zakresie stwierdzenia zgonu.</w:t>
                  </w:r>
                </w:p>
              </w:tc>
            </w:tr>
            <w:tr w:rsidR="003A74C4" w:rsidRPr="008A0A7D" w14:paraId="1EEAC3FB" w14:textId="77777777" w:rsidTr="00483242">
              <w:trPr>
                <w:trHeight w:val="237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7EE80B3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Prowadzenie dokumentacji medycznej.</w:t>
                  </w:r>
                </w:p>
                <w:p w14:paraId="69C4648B" w14:textId="73CC442B" w:rsidR="003A74C4" w:rsidRPr="008A0A7D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Podstawowe zasady prawa farmaceutycznego</w:t>
                  </w:r>
                </w:p>
              </w:tc>
            </w:tr>
            <w:tr w:rsidR="003A74C4" w:rsidRPr="008A0A7D" w14:paraId="3EB72AEE" w14:textId="77777777" w:rsidTr="00483242">
              <w:trPr>
                <w:trHeight w:val="272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FB31AD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Podstawy odpowiedzialności karnej, cywilnej i zawodowej lekarza.</w:t>
                  </w:r>
                </w:p>
                <w:p w14:paraId="621BE336" w14:textId="7ECE69C8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Pojęcie błędu medycznego</w:t>
                  </w:r>
                  <w:r w:rsidR="00483242">
                    <w:rPr>
                      <w:rFonts w:ascii="Corbel" w:hAnsi="Corbel"/>
                      <w:sz w:val="24"/>
                      <w:szCs w:val="24"/>
                    </w:rPr>
                    <w:t xml:space="preserve"> - p</w:t>
                  </w: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rzykłady wyroków sądów.</w:t>
                  </w:r>
                </w:p>
                <w:p w14:paraId="4A120B8F" w14:textId="62E88706" w:rsidR="003A74C4" w:rsidRPr="008A0A7D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Tajemnica lekarska</w:t>
                  </w:r>
                </w:p>
              </w:tc>
            </w:tr>
            <w:tr w:rsidR="003A74C4" w:rsidRPr="008A0A7D" w14:paraId="68255026" w14:textId="77777777" w:rsidTr="00483242">
              <w:trPr>
                <w:trHeight w:val="261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3F6D164" w14:textId="2388C59B" w:rsidR="003A74C4" w:rsidRPr="008A0A7D" w:rsidRDefault="003A74C4" w:rsidP="00483242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Wybrane zagadnienia z zakresu praw pacjenta, pod kątem zasady</w:t>
                  </w:r>
                  <w:r w:rsidR="00483242">
                    <w:rPr>
                      <w:rFonts w:ascii="Corbel" w:hAnsi="Corbel"/>
                      <w:sz w:val="24"/>
                      <w:szCs w:val="24"/>
                    </w:rPr>
                    <w:t xml:space="preserve"> </w:t>
                  </w: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poszanowania autonomii pacjenta i jej prawnych gwarancji.</w:t>
                  </w:r>
                </w:p>
              </w:tc>
            </w:tr>
            <w:tr w:rsidR="003A74C4" w:rsidRPr="008A0A7D" w14:paraId="312D2E56" w14:textId="77777777" w:rsidTr="00483242">
              <w:trPr>
                <w:trHeight w:val="261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FC06FC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Analiza wybranych zagadnień:</w:t>
                  </w:r>
                </w:p>
                <w:p w14:paraId="5FA4A65F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Prawne aspekty związane ze stwierdzeniem przemocy w rodzinie</w:t>
                  </w:r>
                </w:p>
                <w:p w14:paraId="4A8F6686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Obowiązki lekarza wynikająca z ustawy o ochronie zdrowia psychicznego</w:t>
                  </w:r>
                </w:p>
                <w:p w14:paraId="7A5D0A14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Podstawy prawne postępowania przymusowego w medycynie</w:t>
                  </w:r>
                </w:p>
                <w:p w14:paraId="7A80A12F" w14:textId="5E589494" w:rsidR="003A74C4" w:rsidRPr="008A0A7D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Prawne aspekty metrykalnej zmiany płci.</w:t>
                  </w:r>
                </w:p>
              </w:tc>
            </w:tr>
            <w:tr w:rsidR="003A74C4" w:rsidRPr="008A0A7D" w14:paraId="556E8FD6" w14:textId="77777777" w:rsidTr="00483242">
              <w:trPr>
                <w:trHeight w:val="261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33CA429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Szczególne zagadnienia:</w:t>
                  </w:r>
                </w:p>
                <w:p w14:paraId="68727882" w14:textId="77777777" w:rsidR="003A74C4" w:rsidRPr="003A74C4" w:rsidRDefault="003A74C4" w:rsidP="003A74C4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Małoletni pacjent, przerywanie ciąży, sztuczna prokreacja, eutanazja, leczenie</w:t>
                  </w:r>
                </w:p>
                <w:p w14:paraId="2D575CD4" w14:textId="2BB4A318" w:rsidR="003A74C4" w:rsidRPr="008A0A7D" w:rsidRDefault="003A74C4" w:rsidP="00483242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paliatywne , eksperyment medyczny.</w:t>
                  </w:r>
                  <w:r w:rsidR="00483242">
                    <w:rPr>
                      <w:rFonts w:ascii="Corbel" w:hAnsi="Corbel"/>
                      <w:sz w:val="24"/>
                      <w:szCs w:val="24"/>
                    </w:rPr>
                    <w:t xml:space="preserve"> </w:t>
                  </w:r>
                  <w:r w:rsidRPr="003A74C4">
                    <w:rPr>
                      <w:rFonts w:ascii="Corbel" w:hAnsi="Corbel"/>
                      <w:sz w:val="24"/>
                      <w:szCs w:val="24"/>
                    </w:rPr>
                    <w:t>Transplantacje.</w:t>
                  </w:r>
                </w:p>
              </w:tc>
            </w:tr>
            <w:tr w:rsidR="003A74C4" w:rsidRPr="008A0A7D" w14:paraId="1E774C3C" w14:textId="77777777" w:rsidTr="00483242">
              <w:trPr>
                <w:trHeight w:val="261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90D6CB" w14:textId="1A97E1F5" w:rsidR="003A74C4" w:rsidRPr="00D04844" w:rsidRDefault="003A74C4" w:rsidP="004C051F">
                  <w:pPr>
                    <w:spacing w:after="0" w:line="240" w:lineRule="auto"/>
                    <w:contextualSpacing/>
                    <w:rPr>
                      <w:rFonts w:ascii="Corbel" w:hAnsi="Corbel"/>
                      <w:sz w:val="24"/>
                      <w:szCs w:val="24"/>
                    </w:rPr>
                  </w:pPr>
                </w:p>
              </w:tc>
            </w:tr>
            <w:tr w:rsidR="003A74C4" w:rsidRPr="008A0A7D" w14:paraId="04AA42AE" w14:textId="77777777" w:rsidTr="00483242">
              <w:trPr>
                <w:trHeight w:val="522"/>
              </w:trPr>
              <w:tc>
                <w:tcPr>
                  <w:tcW w:w="9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1B4676C" w14:textId="0E71222B" w:rsidR="003A74C4" w:rsidRPr="008A0A7D" w:rsidRDefault="003A74C4" w:rsidP="00483242">
                  <w:pPr>
                    <w:spacing w:after="0" w:line="240" w:lineRule="auto"/>
                    <w:contextualSpacing/>
                    <w:jc w:val="right"/>
                    <w:rPr>
                      <w:rFonts w:ascii="Corbel" w:hAnsi="Corbel"/>
                      <w:sz w:val="24"/>
                      <w:szCs w:val="24"/>
                    </w:rPr>
                  </w:pPr>
                  <w:r w:rsidRPr="00D04844">
                    <w:rPr>
                      <w:rFonts w:ascii="Corbel" w:hAnsi="Corbel"/>
                      <w:sz w:val="24"/>
                      <w:szCs w:val="24"/>
                    </w:rPr>
                    <w:t>RAZEM:</w:t>
                  </w:r>
                  <w:r w:rsidR="00483242">
                    <w:rPr>
                      <w:rFonts w:ascii="Corbel" w:hAnsi="Corbel"/>
                      <w:sz w:val="24"/>
                      <w:szCs w:val="24"/>
                    </w:rPr>
                    <w:t xml:space="preserve"> 15 godzin.</w:t>
                  </w:r>
                </w:p>
              </w:tc>
            </w:tr>
          </w:tbl>
          <w:p w14:paraId="12CCC4BC" w14:textId="77777777" w:rsidR="005234D4" w:rsidRPr="008A0A7D" w:rsidRDefault="005234D4" w:rsidP="004C051F">
            <w:pPr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5D8587F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7C7DEEC" w14:textId="77777777" w:rsidR="0085747A" w:rsidRPr="00B169DF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>3.4 Metody dydaktyczne</w:t>
      </w:r>
      <w:r w:rsidRPr="00B169DF">
        <w:rPr>
          <w:rFonts w:ascii="Corbel" w:hAnsi="Corbel"/>
          <w:b w:val="0"/>
          <w:smallCaps w:val="0"/>
          <w:szCs w:val="24"/>
        </w:rPr>
        <w:t xml:space="preserve"> </w:t>
      </w:r>
    </w:p>
    <w:p w14:paraId="09BFD4F6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608EB32" w14:textId="43DECC19" w:rsidR="00E960BB" w:rsidRPr="008252BB" w:rsidRDefault="008252BB" w:rsidP="008252B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Pr="0013667B">
        <w:rPr>
          <w:rFonts w:ascii="Corbel" w:hAnsi="Corbel"/>
          <w:smallCaps w:val="0"/>
          <w:szCs w:val="24"/>
        </w:rPr>
        <w:t>Konwersatorium:</w:t>
      </w:r>
      <w:r w:rsidRPr="0013667B">
        <w:rPr>
          <w:rFonts w:ascii="Corbel" w:hAnsi="Corbel"/>
          <w:b w:val="0"/>
          <w:smallCaps w:val="0"/>
          <w:szCs w:val="24"/>
        </w:rPr>
        <w:t xml:space="preserve"> analiza tekstów z dyskusją, analiza przypadków, analiza i interpretacja </w:t>
      </w:r>
      <w:r>
        <w:rPr>
          <w:rFonts w:ascii="Corbel" w:hAnsi="Corbel"/>
          <w:b w:val="0"/>
          <w:smallCaps w:val="0"/>
          <w:szCs w:val="24"/>
        </w:rPr>
        <w:tab/>
      </w:r>
      <w:r w:rsidRPr="0013667B">
        <w:rPr>
          <w:rFonts w:ascii="Corbel" w:hAnsi="Corbel"/>
          <w:b w:val="0"/>
          <w:smallCaps w:val="0"/>
          <w:szCs w:val="24"/>
        </w:rPr>
        <w:t xml:space="preserve">tekstów źródłowych oraz wybranych orzeczeń, dyskusja. </w:t>
      </w:r>
    </w:p>
    <w:p w14:paraId="2F33D2BA" w14:textId="77777777" w:rsidR="00E960BB" w:rsidRPr="00B169DF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228032F" w14:textId="77777777" w:rsidR="0085747A" w:rsidRPr="00B169DF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 </w:t>
      </w:r>
      <w:r w:rsidR="0085747A" w:rsidRPr="00B169DF">
        <w:rPr>
          <w:rFonts w:ascii="Corbel" w:hAnsi="Corbel"/>
          <w:smallCaps w:val="0"/>
          <w:szCs w:val="24"/>
        </w:rPr>
        <w:t>METODY I KRYTERIA OCENY</w:t>
      </w:r>
      <w:r w:rsidR="009F4610" w:rsidRPr="00B169DF">
        <w:rPr>
          <w:rFonts w:ascii="Corbel" w:hAnsi="Corbel"/>
          <w:smallCaps w:val="0"/>
          <w:szCs w:val="24"/>
        </w:rPr>
        <w:t xml:space="preserve"> </w:t>
      </w:r>
    </w:p>
    <w:p w14:paraId="040F0535" w14:textId="77777777" w:rsidR="00923D7D" w:rsidRPr="00B169DF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4781B8" w14:textId="77777777" w:rsidR="0085747A" w:rsidRPr="00B169DF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B169DF">
        <w:rPr>
          <w:rFonts w:ascii="Corbel" w:hAnsi="Corbel"/>
          <w:smallCaps w:val="0"/>
          <w:szCs w:val="24"/>
        </w:rPr>
        <w:t>uczenia się</w:t>
      </w:r>
    </w:p>
    <w:p w14:paraId="64F56319" w14:textId="77777777" w:rsidR="005234D4" w:rsidRPr="009C54AE" w:rsidRDefault="005234D4" w:rsidP="005234D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5234D4" w:rsidRPr="009C54AE" w14:paraId="70FBD0C9" w14:textId="77777777" w:rsidTr="004C051F">
        <w:tc>
          <w:tcPr>
            <w:tcW w:w="1962" w:type="dxa"/>
            <w:vAlign w:val="center"/>
          </w:tcPr>
          <w:p w14:paraId="34E796E4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3947661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</w:p>
          <w:p w14:paraId="618E4100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608E12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836FFAF" w14:textId="77777777" w:rsidR="005234D4" w:rsidRPr="009C54AE" w:rsidRDefault="005234D4" w:rsidP="004C05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234D4" w:rsidRPr="009C54AE" w14:paraId="2533BD38" w14:textId="77777777" w:rsidTr="004C051F">
        <w:tc>
          <w:tcPr>
            <w:tcW w:w="1962" w:type="dxa"/>
          </w:tcPr>
          <w:p w14:paraId="0785A4BC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lastRenderedPageBreak/>
              <w:t xml:space="preserve">Ek_ 01 </w:t>
            </w:r>
          </w:p>
        </w:tc>
        <w:tc>
          <w:tcPr>
            <w:tcW w:w="5441" w:type="dxa"/>
          </w:tcPr>
          <w:p w14:paraId="2D0D8190" w14:textId="77777777" w:rsidR="005234D4" w:rsidRPr="0001538D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Zaliczenie na oceną w formie ustnej lub pisemnej, </w:t>
            </w:r>
            <w:r w:rsidRPr="000723A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A302CCD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6848A334" w14:textId="77777777" w:rsidTr="004C051F">
        <w:tc>
          <w:tcPr>
            <w:tcW w:w="1962" w:type="dxa"/>
          </w:tcPr>
          <w:p w14:paraId="4CEED3DA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0142291E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62300BFC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54304E1F" w14:textId="77777777" w:rsidTr="004C051F">
        <w:tc>
          <w:tcPr>
            <w:tcW w:w="1962" w:type="dxa"/>
          </w:tcPr>
          <w:p w14:paraId="45A9F355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23E8DDDF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37946D42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2877AF87" w14:textId="77777777" w:rsidTr="004C051F">
        <w:tc>
          <w:tcPr>
            <w:tcW w:w="1962" w:type="dxa"/>
          </w:tcPr>
          <w:p w14:paraId="5C31F09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2E808A9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1AA0DE2A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11C6C392" w14:textId="77777777" w:rsidTr="004C051F">
        <w:tc>
          <w:tcPr>
            <w:tcW w:w="1962" w:type="dxa"/>
          </w:tcPr>
          <w:p w14:paraId="1295965A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0FB5B90A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49886CE7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15B1A0F1" w14:textId="77777777" w:rsidTr="004C051F">
        <w:tc>
          <w:tcPr>
            <w:tcW w:w="1962" w:type="dxa"/>
          </w:tcPr>
          <w:p w14:paraId="11496FDD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06</w:t>
            </w:r>
          </w:p>
        </w:tc>
        <w:tc>
          <w:tcPr>
            <w:tcW w:w="5441" w:type="dxa"/>
          </w:tcPr>
          <w:p w14:paraId="49553120" w14:textId="77777777" w:rsidR="005234D4" w:rsidRPr="000723AC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644A692C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54B0E8C6" w14:textId="77777777" w:rsidTr="004C051F">
        <w:tc>
          <w:tcPr>
            <w:tcW w:w="1962" w:type="dxa"/>
          </w:tcPr>
          <w:p w14:paraId="5A77FCDD" w14:textId="77777777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07</w:t>
            </w:r>
          </w:p>
        </w:tc>
        <w:tc>
          <w:tcPr>
            <w:tcW w:w="5441" w:type="dxa"/>
          </w:tcPr>
          <w:p w14:paraId="482C96C8" w14:textId="77777777" w:rsidR="005234D4" w:rsidRPr="000723AC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Zaliczenie na oceną w formie ustnej lub pisemnej, obserwacja w trakcie zajęć</w:t>
            </w:r>
          </w:p>
        </w:tc>
        <w:tc>
          <w:tcPr>
            <w:tcW w:w="2117" w:type="dxa"/>
          </w:tcPr>
          <w:p w14:paraId="71A15118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  <w:tr w:rsidR="005234D4" w:rsidRPr="009C54AE" w14:paraId="45ED7650" w14:textId="77777777" w:rsidTr="004C051F">
        <w:tc>
          <w:tcPr>
            <w:tcW w:w="1962" w:type="dxa"/>
          </w:tcPr>
          <w:p w14:paraId="21DED2DE" w14:textId="65167B21" w:rsidR="005234D4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08</w:t>
            </w:r>
            <w:r w:rsidR="00856687">
              <w:rPr>
                <w:rFonts w:ascii="Corbel" w:hAnsi="Corbel"/>
                <w:b w:val="0"/>
                <w:szCs w:val="24"/>
              </w:rPr>
              <w:t xml:space="preserve"> - 10</w:t>
            </w:r>
          </w:p>
        </w:tc>
        <w:tc>
          <w:tcPr>
            <w:tcW w:w="5441" w:type="dxa"/>
          </w:tcPr>
          <w:p w14:paraId="7C4C4771" w14:textId="24B9BF57" w:rsidR="005234D4" w:rsidRPr="000723AC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04844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155DAE1E" w14:textId="77777777" w:rsidR="005234D4" w:rsidRPr="009C54AE" w:rsidRDefault="005234D4" w:rsidP="004C051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konw.</w:t>
            </w:r>
          </w:p>
        </w:tc>
      </w:tr>
    </w:tbl>
    <w:p w14:paraId="37C03328" w14:textId="77777777" w:rsidR="00923D7D" w:rsidRPr="00B169DF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7754A7" w14:textId="77777777" w:rsidR="0085747A" w:rsidRPr="00B169DF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4.2 </w:t>
      </w:r>
      <w:r w:rsidR="0085747A" w:rsidRPr="00B169DF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B169DF">
        <w:rPr>
          <w:rFonts w:ascii="Corbel" w:hAnsi="Corbel"/>
          <w:smallCaps w:val="0"/>
          <w:szCs w:val="24"/>
        </w:rPr>
        <w:t xml:space="preserve"> </w:t>
      </w:r>
    </w:p>
    <w:p w14:paraId="73F783AD" w14:textId="77777777" w:rsidR="00923D7D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B169DF" w14:paraId="79EB57FB" w14:textId="77777777" w:rsidTr="00923D7D">
        <w:tc>
          <w:tcPr>
            <w:tcW w:w="9670" w:type="dxa"/>
          </w:tcPr>
          <w:p w14:paraId="79836B18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1B0839C" w14:textId="70287074" w:rsidR="00923D7D" w:rsidRDefault="008252BB" w:rsidP="008252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przypadku konwersatorium –</w:t>
            </w:r>
            <w:r w:rsidR="00202F1B">
              <w:rPr>
                <w:rFonts w:ascii="Corbel" w:hAnsi="Corbel"/>
                <w:b w:val="0"/>
                <w:smallCaps w:val="0"/>
                <w:szCs w:val="24"/>
              </w:rPr>
              <w:t xml:space="preserve"> aktywność na konwersatoriach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t xml:space="preserve"> 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 xml:space="preserve"> wyniki ustalane na podstawie pisemnych prac studentów lub ustnej odpowiedzi, gdzie ocena pozytywna osią</w:t>
            </w:r>
            <w:r w:rsidR="005C25D2">
              <w:rPr>
                <w:rFonts w:ascii="Corbel" w:hAnsi="Corbel"/>
                <w:b w:val="0"/>
                <w:smallCaps w:val="0"/>
                <w:szCs w:val="24"/>
              </w:rPr>
              <w:t xml:space="preserve">gana jest w przypadku uzyskania 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>co najmniej 51% poprawnych odpowiedzi.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8252BB">
              <w:rPr>
                <w:rFonts w:ascii="Corbel" w:hAnsi="Corbel"/>
                <w:b w:val="0"/>
                <w:smallCaps w:val="0"/>
                <w:szCs w:val="24"/>
              </w:rPr>
              <w:t>Zaliczenie zawierać może pytania testowe, otwarte oraz problemy do rozwiązania.</w:t>
            </w:r>
          </w:p>
          <w:p w14:paraId="5D315362" w14:textId="5639E339" w:rsidR="008252BB" w:rsidRPr="00B169DF" w:rsidRDefault="008252BB" w:rsidP="008252BB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252BB">
              <w:rPr>
                <w:rFonts w:ascii="Corbel" w:hAnsi="Corbel"/>
                <w:b w:val="0"/>
                <w:smallCaps w:val="0"/>
                <w:szCs w:val="24"/>
              </w:rPr>
              <w:t>Kryteria oceny: kompletność odpowiedzi, poprawna terminologia, aktualny stan prawny.</w:t>
            </w:r>
          </w:p>
          <w:p w14:paraId="2BB5D64F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49B3CBB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75B835" w14:textId="77777777" w:rsidR="009F4610" w:rsidRPr="00B169DF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169DF">
        <w:rPr>
          <w:rFonts w:ascii="Corbel" w:hAnsi="Corbel"/>
          <w:b/>
          <w:sz w:val="24"/>
          <w:szCs w:val="24"/>
        </w:rPr>
        <w:t xml:space="preserve">5. </w:t>
      </w:r>
      <w:r w:rsidR="00C61DC5" w:rsidRPr="00B169DF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28C722" w14:textId="77777777" w:rsidR="0085747A" w:rsidRPr="00B169DF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0"/>
        <w:gridCol w:w="4620"/>
      </w:tblGrid>
      <w:tr w:rsidR="0085747A" w:rsidRPr="00B169DF" w14:paraId="128DDC9A" w14:textId="77777777" w:rsidTr="003E1941">
        <w:tc>
          <w:tcPr>
            <w:tcW w:w="4962" w:type="dxa"/>
            <w:vAlign w:val="center"/>
          </w:tcPr>
          <w:p w14:paraId="0C6C4330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05A4821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B169DF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B169DF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B169DF" w14:paraId="02C37FE3" w14:textId="77777777" w:rsidTr="00923D7D">
        <w:tc>
          <w:tcPr>
            <w:tcW w:w="4962" w:type="dxa"/>
          </w:tcPr>
          <w:p w14:paraId="6754C5C7" w14:textId="77777777" w:rsidR="0085747A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</w:t>
            </w:r>
            <w:r w:rsidR="0085747A" w:rsidRPr="00B169DF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B169DF">
              <w:rPr>
                <w:rFonts w:ascii="Corbel" w:hAnsi="Corbel"/>
                <w:sz w:val="24"/>
                <w:szCs w:val="24"/>
              </w:rPr>
              <w:t>z 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B169DF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A344839" w14:textId="62134FE9" w:rsidR="0085747A" w:rsidRPr="00B169DF" w:rsidRDefault="005234D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Konwersatorium - 15</w:t>
            </w:r>
            <w:r w:rsidR="008252BB"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C61DC5" w:rsidRPr="00B169DF" w14:paraId="2A4AABEF" w14:textId="77777777" w:rsidTr="00923D7D">
        <w:tc>
          <w:tcPr>
            <w:tcW w:w="4962" w:type="dxa"/>
          </w:tcPr>
          <w:p w14:paraId="210DDE64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B169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C195B47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07B3CA2" w14:textId="77777777" w:rsidR="00856687" w:rsidRDefault="008252BB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zaliczeniu - </w:t>
            </w:r>
            <w:r w:rsidR="00856687">
              <w:rPr>
                <w:rFonts w:ascii="Corbel" w:hAnsi="Corbel"/>
                <w:sz w:val="24"/>
                <w:szCs w:val="24"/>
              </w:rPr>
              <w:t>2</w:t>
            </w:r>
            <w:r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  <w:r w:rsidR="00856687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3CF7F11" w14:textId="66C3B5F5" w:rsidR="00C61DC5" w:rsidRPr="00B169DF" w:rsidRDefault="0085668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udział w konsultacjach – 5 godz. </w:t>
            </w:r>
          </w:p>
        </w:tc>
      </w:tr>
      <w:tr w:rsidR="00C61DC5" w:rsidRPr="00B169DF" w14:paraId="3796D0EB" w14:textId="77777777" w:rsidTr="00923D7D">
        <w:tc>
          <w:tcPr>
            <w:tcW w:w="4962" w:type="dxa"/>
          </w:tcPr>
          <w:p w14:paraId="1BAAD611" w14:textId="1F3CDBB0" w:rsidR="00C61DC5" w:rsidRPr="00B169DF" w:rsidRDefault="00C61DC5" w:rsidP="00856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5668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169DF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F817BF5" w14:textId="2149D630" w:rsidR="008252BB" w:rsidRPr="00385879" w:rsidRDefault="008252BB" w:rsidP="008252B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5879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856687">
              <w:rPr>
                <w:rFonts w:ascii="Corbel" w:hAnsi="Corbel"/>
                <w:sz w:val="24"/>
                <w:szCs w:val="24"/>
              </w:rPr>
              <w:t>ćwiczeń</w:t>
            </w:r>
            <w:r w:rsidRPr="00385879">
              <w:rPr>
                <w:rFonts w:ascii="Corbel" w:hAnsi="Corbel"/>
                <w:sz w:val="24"/>
                <w:szCs w:val="24"/>
              </w:rPr>
              <w:t xml:space="preserve"> - </w:t>
            </w:r>
            <w:r w:rsidR="00856687">
              <w:rPr>
                <w:rFonts w:ascii="Corbel" w:hAnsi="Corbel"/>
                <w:sz w:val="24"/>
                <w:szCs w:val="24"/>
              </w:rPr>
              <w:t>1</w:t>
            </w:r>
            <w:r w:rsidR="005234D4">
              <w:rPr>
                <w:rFonts w:ascii="Corbel" w:hAnsi="Corbel"/>
                <w:sz w:val="24"/>
                <w:szCs w:val="24"/>
              </w:rPr>
              <w:t>5</w:t>
            </w:r>
            <w:r w:rsidRPr="00385879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6D12281C" w14:textId="7DF9468A" w:rsidR="00856687" w:rsidRPr="00385879" w:rsidRDefault="00856687" w:rsidP="008566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85879">
              <w:rPr>
                <w:rFonts w:ascii="Corbel" w:hAnsi="Corbel"/>
                <w:sz w:val="24"/>
                <w:szCs w:val="24"/>
              </w:rPr>
              <w:t xml:space="preserve">Przygotowanie do zaliczenia - </w:t>
            </w:r>
            <w:r>
              <w:rPr>
                <w:rFonts w:ascii="Corbel" w:hAnsi="Corbel"/>
                <w:sz w:val="24"/>
                <w:szCs w:val="24"/>
              </w:rPr>
              <w:t>38</w:t>
            </w:r>
            <w:r w:rsidRPr="00385879">
              <w:rPr>
                <w:rFonts w:ascii="Corbel" w:hAnsi="Corbel"/>
                <w:sz w:val="24"/>
                <w:szCs w:val="24"/>
              </w:rPr>
              <w:t xml:space="preserve"> godz.</w:t>
            </w:r>
          </w:p>
          <w:p w14:paraId="03E3072C" w14:textId="77777777" w:rsidR="00C61DC5" w:rsidRPr="00B169DF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B169DF" w14:paraId="1ADE6CE7" w14:textId="77777777" w:rsidTr="00923D7D">
        <w:tc>
          <w:tcPr>
            <w:tcW w:w="4962" w:type="dxa"/>
          </w:tcPr>
          <w:p w14:paraId="2FD9881C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169DF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747719D" w14:textId="084A9661" w:rsidR="0085747A" w:rsidRPr="00B169DF" w:rsidRDefault="00E72DF1" w:rsidP="008252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  <w:r w:rsidR="008252BB" w:rsidRPr="008252BB">
              <w:rPr>
                <w:rFonts w:ascii="Corbel" w:hAnsi="Corbel"/>
                <w:sz w:val="24"/>
                <w:szCs w:val="24"/>
              </w:rPr>
              <w:t xml:space="preserve"> godz.</w:t>
            </w:r>
          </w:p>
        </w:tc>
      </w:tr>
      <w:tr w:rsidR="0085747A" w:rsidRPr="00B169DF" w14:paraId="071C4E58" w14:textId="77777777" w:rsidTr="00923D7D">
        <w:tc>
          <w:tcPr>
            <w:tcW w:w="4962" w:type="dxa"/>
          </w:tcPr>
          <w:p w14:paraId="62049DBA" w14:textId="77777777" w:rsidR="0085747A" w:rsidRPr="00B169DF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169DF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623D12B" w14:textId="55556F00" w:rsidR="0085747A" w:rsidRPr="00B169DF" w:rsidRDefault="008252BB" w:rsidP="008252B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3F632C6" w14:textId="77777777" w:rsidR="0085747A" w:rsidRPr="00B169DF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B169DF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B169DF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706C798" w14:textId="77777777" w:rsidR="003E1941" w:rsidRPr="00B169DF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24011D" w14:textId="77777777" w:rsidR="0085747A" w:rsidRPr="00B169DF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t xml:space="preserve">6. </w:t>
      </w:r>
      <w:r w:rsidR="0085747A" w:rsidRPr="00B169DF">
        <w:rPr>
          <w:rFonts w:ascii="Corbel" w:hAnsi="Corbel"/>
          <w:smallCaps w:val="0"/>
          <w:szCs w:val="24"/>
        </w:rPr>
        <w:t>PRAKTYKI ZAWO</w:t>
      </w:r>
      <w:r w:rsidR="009D3F3B" w:rsidRPr="00B169DF">
        <w:rPr>
          <w:rFonts w:ascii="Corbel" w:hAnsi="Corbel"/>
          <w:smallCaps w:val="0"/>
          <w:szCs w:val="24"/>
        </w:rPr>
        <w:t>DOWE W RAMACH PRZEDMIOTU</w:t>
      </w:r>
    </w:p>
    <w:p w14:paraId="324B88C8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B169DF" w14:paraId="638E76A1" w14:textId="77777777" w:rsidTr="0071620A">
        <w:trPr>
          <w:trHeight w:val="397"/>
        </w:trPr>
        <w:tc>
          <w:tcPr>
            <w:tcW w:w="3544" w:type="dxa"/>
          </w:tcPr>
          <w:p w14:paraId="16CB32EE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C6D98E0" w14:textId="49902A97" w:rsidR="0085747A" w:rsidRPr="00B169DF" w:rsidRDefault="008252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B169DF" w14:paraId="276FFB2E" w14:textId="77777777" w:rsidTr="0071620A">
        <w:trPr>
          <w:trHeight w:val="397"/>
        </w:trPr>
        <w:tc>
          <w:tcPr>
            <w:tcW w:w="3544" w:type="dxa"/>
          </w:tcPr>
          <w:p w14:paraId="6B69F399" w14:textId="77777777" w:rsidR="0085747A" w:rsidRPr="00B169D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AB3311D" w14:textId="3ABEC9A8" w:rsidR="0085747A" w:rsidRPr="00B169DF" w:rsidRDefault="008252B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0E03DECB" w14:textId="77777777" w:rsidR="003E1941" w:rsidRPr="00B169DF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86C55F" w14:textId="77777777" w:rsidR="0085747A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B169DF">
        <w:rPr>
          <w:rFonts w:ascii="Corbel" w:hAnsi="Corbel"/>
          <w:smallCaps w:val="0"/>
          <w:szCs w:val="24"/>
        </w:rPr>
        <w:lastRenderedPageBreak/>
        <w:t xml:space="preserve">7. </w:t>
      </w:r>
      <w:r w:rsidR="0085747A" w:rsidRPr="00B169DF">
        <w:rPr>
          <w:rFonts w:ascii="Corbel" w:hAnsi="Corbel"/>
          <w:smallCaps w:val="0"/>
          <w:szCs w:val="24"/>
        </w:rPr>
        <w:t>LITERATURA</w:t>
      </w:r>
      <w:r w:rsidRPr="00B169DF">
        <w:rPr>
          <w:rFonts w:ascii="Corbel" w:hAnsi="Corbel"/>
          <w:smallCaps w:val="0"/>
          <w:szCs w:val="24"/>
        </w:rPr>
        <w:t xml:space="preserve"> </w:t>
      </w:r>
    </w:p>
    <w:p w14:paraId="5E4EAD1E" w14:textId="77777777" w:rsidR="00675843" w:rsidRPr="00B169DF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B169DF" w14:paraId="3C773E1F" w14:textId="77777777" w:rsidTr="0071620A">
        <w:trPr>
          <w:trHeight w:val="397"/>
        </w:trPr>
        <w:tc>
          <w:tcPr>
            <w:tcW w:w="7513" w:type="dxa"/>
          </w:tcPr>
          <w:p w14:paraId="5C25556F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62237E8" w14:textId="77777777" w:rsidR="00856687" w:rsidRPr="00856687" w:rsidRDefault="00856687" w:rsidP="0085668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56687">
              <w:rPr>
                <w:rFonts w:ascii="Corbel" w:eastAsia="Cambria" w:hAnsi="Corbel"/>
              </w:rPr>
              <w:t>A.Fiutak, Prawo w medycynie, C.H.Beck Warszawa 2019r.</w:t>
            </w:r>
          </w:p>
          <w:p w14:paraId="0B544F6A" w14:textId="749FFA88" w:rsidR="008252BB" w:rsidRPr="001362CD" w:rsidRDefault="00856687" w:rsidP="00856687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eastAsia="Cambria" w:hAnsi="Corbel"/>
              </w:rPr>
            </w:pPr>
            <w:r w:rsidRPr="00856687">
              <w:rPr>
                <w:rFonts w:ascii="Corbel" w:eastAsia="Cambria" w:hAnsi="Corbel"/>
              </w:rPr>
              <w:t>R. Kubiak, Prawo medyczne, C.H.Beck, Warszawa 2020r.</w:t>
            </w:r>
          </w:p>
        </w:tc>
      </w:tr>
      <w:tr w:rsidR="0085747A" w:rsidRPr="00B169DF" w14:paraId="4A80EC96" w14:textId="77777777" w:rsidTr="0071620A">
        <w:trPr>
          <w:trHeight w:val="397"/>
        </w:trPr>
        <w:tc>
          <w:tcPr>
            <w:tcW w:w="7513" w:type="dxa"/>
          </w:tcPr>
          <w:p w14:paraId="36128D7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9D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FB76EEF" w14:textId="77777777" w:rsidR="00856687" w:rsidRDefault="00856687" w:rsidP="008566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bCs/>
                <w:iCs/>
                <w:color w:val="000000"/>
                <w:szCs w:val="24"/>
              </w:rPr>
            </w:pPr>
            <w:r w:rsidRPr="00856687">
              <w:rPr>
                <w:rFonts w:ascii="Corbel" w:hAnsi="Corbel"/>
                <w:bCs/>
                <w:iCs/>
                <w:color w:val="000000"/>
                <w:szCs w:val="24"/>
              </w:rPr>
              <w:t>Tymiński R., Wykonywanie zawodu lekarza i lekarza dentysty. Aspekty administracyjnoprawne, 2019</w:t>
            </w:r>
          </w:p>
          <w:p w14:paraId="5C2FC45E" w14:textId="77777777" w:rsidR="00856687" w:rsidRDefault="00856687" w:rsidP="008566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bCs/>
                <w:iCs/>
                <w:color w:val="000000"/>
                <w:szCs w:val="24"/>
              </w:rPr>
            </w:pPr>
            <w:r w:rsidRPr="00856687">
              <w:rPr>
                <w:rFonts w:ascii="Corbel" w:hAnsi="Corbel"/>
                <w:bCs/>
                <w:iCs/>
                <w:color w:val="000000"/>
                <w:szCs w:val="24"/>
              </w:rPr>
              <w:t>Regulacja prawna czynności medycznych. Cz.1 i 2, red. M.Boratyńska, P.Koniecznak, 2019</w:t>
            </w:r>
            <w:r>
              <w:rPr>
                <w:rFonts w:ascii="Corbel" w:hAnsi="Corbel"/>
                <w:bCs/>
                <w:iCs/>
                <w:color w:val="000000"/>
                <w:szCs w:val="24"/>
              </w:rPr>
              <w:t xml:space="preserve"> </w:t>
            </w:r>
          </w:p>
          <w:p w14:paraId="6C8B871F" w14:textId="77777777" w:rsidR="00856687" w:rsidRDefault="00856687" w:rsidP="008566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bCs/>
                <w:iCs/>
                <w:color w:val="000000"/>
                <w:szCs w:val="24"/>
              </w:rPr>
            </w:pPr>
            <w:r w:rsidRPr="00856687">
              <w:rPr>
                <w:rFonts w:ascii="Corbel" w:hAnsi="Corbel"/>
                <w:bCs/>
                <w:iCs/>
                <w:color w:val="000000"/>
                <w:szCs w:val="24"/>
              </w:rPr>
              <w:t>Zajdel - Całkowska J., Prawo medyczne, 2019</w:t>
            </w:r>
          </w:p>
          <w:p w14:paraId="4596EFF9" w14:textId="76C7DD8E" w:rsidR="008975A0" w:rsidRPr="00856687" w:rsidRDefault="00856687" w:rsidP="00856687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orbel" w:hAnsi="Corbel"/>
                <w:bCs/>
                <w:iCs/>
                <w:color w:val="000000"/>
                <w:szCs w:val="24"/>
              </w:rPr>
            </w:pPr>
            <w:r w:rsidRPr="00856687">
              <w:rPr>
                <w:rFonts w:ascii="Corbel" w:hAnsi="Corbel"/>
                <w:bCs/>
                <w:iCs/>
                <w:color w:val="000000"/>
                <w:szCs w:val="24"/>
              </w:rPr>
              <w:t>M. Nesterowicz, Prawo medyczne, TNOiK, 2019</w:t>
            </w:r>
          </w:p>
        </w:tc>
      </w:tr>
    </w:tbl>
    <w:p w14:paraId="4F011B1F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87A4BED" w14:textId="77777777" w:rsidR="0085747A" w:rsidRPr="00B169DF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6BFB0DF" w14:textId="77777777" w:rsidR="0085747A" w:rsidRPr="00B169DF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B169DF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B169DF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8466B6" w14:textId="77777777" w:rsidR="00B976B4" w:rsidRDefault="00B976B4" w:rsidP="00C16ABF">
      <w:pPr>
        <w:spacing w:after="0" w:line="240" w:lineRule="auto"/>
      </w:pPr>
      <w:r>
        <w:separator/>
      </w:r>
    </w:p>
  </w:endnote>
  <w:endnote w:type="continuationSeparator" w:id="0">
    <w:p w14:paraId="0EF71DCD" w14:textId="77777777" w:rsidR="00B976B4" w:rsidRDefault="00B976B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FC553F" w14:textId="77777777" w:rsidR="00B976B4" w:rsidRDefault="00B976B4" w:rsidP="00C16ABF">
      <w:pPr>
        <w:spacing w:after="0" w:line="240" w:lineRule="auto"/>
      </w:pPr>
      <w:r>
        <w:separator/>
      </w:r>
    </w:p>
  </w:footnote>
  <w:footnote w:type="continuationSeparator" w:id="0">
    <w:p w14:paraId="439C7898" w14:textId="77777777" w:rsidR="00B976B4" w:rsidRDefault="00B976B4" w:rsidP="00C16ABF">
      <w:pPr>
        <w:spacing w:after="0" w:line="240" w:lineRule="auto"/>
      </w:pPr>
      <w:r>
        <w:continuationSeparator/>
      </w:r>
    </w:p>
  </w:footnote>
  <w:footnote w:id="1">
    <w:p w14:paraId="0EF70E9E" w14:textId="77777777" w:rsidR="005234D4" w:rsidRDefault="005234D4" w:rsidP="005234D4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845AE"/>
    <w:multiLevelType w:val="hybridMultilevel"/>
    <w:tmpl w:val="9F7CD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4E37F8"/>
    <w:multiLevelType w:val="hybridMultilevel"/>
    <w:tmpl w:val="187A473A"/>
    <w:lvl w:ilvl="0" w:tplc="CDCCBC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5234663A"/>
    <w:multiLevelType w:val="hybridMultilevel"/>
    <w:tmpl w:val="D41CD51C"/>
    <w:lvl w:ilvl="0" w:tplc="4134C6F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4382819">
    <w:abstractNumId w:val="1"/>
  </w:num>
  <w:num w:numId="2" w16cid:durableId="922766379">
    <w:abstractNumId w:val="2"/>
  </w:num>
  <w:num w:numId="3" w16cid:durableId="656036468">
    <w:abstractNumId w:val="3"/>
  </w:num>
  <w:num w:numId="4" w16cid:durableId="206432847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5A1"/>
    <w:rsid w:val="00124BFF"/>
    <w:rsid w:val="0012560E"/>
    <w:rsid w:val="00127108"/>
    <w:rsid w:val="00134B13"/>
    <w:rsid w:val="001362CD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8530D"/>
    <w:rsid w:val="00192F37"/>
    <w:rsid w:val="001A70D2"/>
    <w:rsid w:val="001D657B"/>
    <w:rsid w:val="001D7B54"/>
    <w:rsid w:val="001E0209"/>
    <w:rsid w:val="001F2CA2"/>
    <w:rsid w:val="00202F1B"/>
    <w:rsid w:val="002144C0"/>
    <w:rsid w:val="0022477D"/>
    <w:rsid w:val="002278A9"/>
    <w:rsid w:val="002336F9"/>
    <w:rsid w:val="0024028F"/>
    <w:rsid w:val="00244ABC"/>
    <w:rsid w:val="00257EED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1469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763F"/>
    <w:rsid w:val="003A0A5B"/>
    <w:rsid w:val="003A1176"/>
    <w:rsid w:val="003A74C4"/>
    <w:rsid w:val="003C0BAE"/>
    <w:rsid w:val="003D18A9"/>
    <w:rsid w:val="003D6CE2"/>
    <w:rsid w:val="003E1941"/>
    <w:rsid w:val="003E2FE6"/>
    <w:rsid w:val="003E49D5"/>
    <w:rsid w:val="003F205D"/>
    <w:rsid w:val="003F38C0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3242"/>
    <w:rsid w:val="004840FD"/>
    <w:rsid w:val="00490F7D"/>
    <w:rsid w:val="00491678"/>
    <w:rsid w:val="00496599"/>
    <w:rsid w:val="004968E2"/>
    <w:rsid w:val="004A3EEA"/>
    <w:rsid w:val="004A4D1F"/>
    <w:rsid w:val="004A6006"/>
    <w:rsid w:val="004B3F0E"/>
    <w:rsid w:val="004D31C0"/>
    <w:rsid w:val="004D5282"/>
    <w:rsid w:val="004F1551"/>
    <w:rsid w:val="004F55A3"/>
    <w:rsid w:val="0050496F"/>
    <w:rsid w:val="00511744"/>
    <w:rsid w:val="00513B6F"/>
    <w:rsid w:val="00517C63"/>
    <w:rsid w:val="005234D4"/>
    <w:rsid w:val="005363C4"/>
    <w:rsid w:val="00536BDE"/>
    <w:rsid w:val="005375E9"/>
    <w:rsid w:val="00543ACC"/>
    <w:rsid w:val="0056696D"/>
    <w:rsid w:val="0059484D"/>
    <w:rsid w:val="005A0855"/>
    <w:rsid w:val="005A3196"/>
    <w:rsid w:val="005C080F"/>
    <w:rsid w:val="005C25D2"/>
    <w:rsid w:val="005C55E5"/>
    <w:rsid w:val="005C696A"/>
    <w:rsid w:val="005E6E85"/>
    <w:rsid w:val="005F31D2"/>
    <w:rsid w:val="005F76A3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2CC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4115"/>
    <w:rsid w:val="0081554D"/>
    <w:rsid w:val="0081707E"/>
    <w:rsid w:val="008252BB"/>
    <w:rsid w:val="008449B3"/>
    <w:rsid w:val="008552A2"/>
    <w:rsid w:val="00856687"/>
    <w:rsid w:val="0085747A"/>
    <w:rsid w:val="00884922"/>
    <w:rsid w:val="00885F64"/>
    <w:rsid w:val="008917F9"/>
    <w:rsid w:val="008975A0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16C"/>
    <w:rsid w:val="009508DF"/>
    <w:rsid w:val="00950DAC"/>
    <w:rsid w:val="00954A07"/>
    <w:rsid w:val="00997F14"/>
    <w:rsid w:val="009A0E0E"/>
    <w:rsid w:val="009A78D9"/>
    <w:rsid w:val="009C3E31"/>
    <w:rsid w:val="009C54AE"/>
    <w:rsid w:val="009C788E"/>
    <w:rsid w:val="009D3F3B"/>
    <w:rsid w:val="009D7198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7A3"/>
    <w:rsid w:val="00AE5FCB"/>
    <w:rsid w:val="00AF2C1E"/>
    <w:rsid w:val="00B06142"/>
    <w:rsid w:val="00B11B23"/>
    <w:rsid w:val="00B135B1"/>
    <w:rsid w:val="00B1435F"/>
    <w:rsid w:val="00B169DF"/>
    <w:rsid w:val="00B3130B"/>
    <w:rsid w:val="00B37B59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6B4"/>
    <w:rsid w:val="00BB520A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0B66"/>
    <w:rsid w:val="00C766DF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0740"/>
    <w:rsid w:val="00D17C3C"/>
    <w:rsid w:val="00D26B2C"/>
    <w:rsid w:val="00D3397B"/>
    <w:rsid w:val="00D352C9"/>
    <w:rsid w:val="00D425B2"/>
    <w:rsid w:val="00D428D6"/>
    <w:rsid w:val="00D552B2"/>
    <w:rsid w:val="00D608D1"/>
    <w:rsid w:val="00D74119"/>
    <w:rsid w:val="00D8075B"/>
    <w:rsid w:val="00D86133"/>
    <w:rsid w:val="00D8678B"/>
    <w:rsid w:val="00D9580B"/>
    <w:rsid w:val="00DA2114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72DF1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1A26"/>
    <w:rsid w:val="00F7066B"/>
    <w:rsid w:val="00F83B28"/>
    <w:rsid w:val="00F974DA"/>
    <w:rsid w:val="00FA46E5"/>
    <w:rsid w:val="00FB7DBA"/>
    <w:rsid w:val="00FC1C25"/>
    <w:rsid w:val="00FC260C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56A2C"/>
  <w15:docId w15:val="{1CC557A5-1979-4A16-8A5B-AE697E3D7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A038A-76C4-431A-AB67-972D42F75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5</Pages>
  <Words>1132</Words>
  <Characters>6795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Renata Świrgoń-Skok</cp:lastModifiedBy>
  <cp:revision>3</cp:revision>
  <cp:lastPrinted>2019-02-06T12:12:00Z</cp:lastPrinted>
  <dcterms:created xsi:type="dcterms:W3CDTF">2023-10-18T11:28:00Z</dcterms:created>
  <dcterms:modified xsi:type="dcterms:W3CDTF">2023-10-18T12:16:00Z</dcterms:modified>
</cp:coreProperties>
</file>